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1B" w:rsidRPr="003E081B" w:rsidRDefault="003E081B" w:rsidP="00B979E6">
      <w:pPr>
        <w:pStyle w:val="NoSpacing"/>
        <w:jc w:val="center"/>
        <w:rPr>
          <w:rFonts w:asciiTheme="minorHAnsi" w:hAnsiTheme="minorHAnsi"/>
          <w:b/>
          <w:sz w:val="28"/>
          <w:szCs w:val="28"/>
          <w:lang w:val="es-ES"/>
        </w:rPr>
      </w:pPr>
      <w:r w:rsidRPr="003E081B">
        <w:rPr>
          <w:rFonts w:asciiTheme="minorHAnsi" w:hAnsiTheme="minorHAnsi"/>
          <w:b/>
          <w:sz w:val="28"/>
          <w:szCs w:val="28"/>
          <w:lang w:val="es-ES"/>
        </w:rPr>
        <w:t xml:space="preserve">NUEVA ALIANZA PARA AYUDAR A LOS PAÍSES A </w:t>
      </w:r>
      <w:r w:rsidR="00464BD9">
        <w:rPr>
          <w:rFonts w:asciiTheme="minorHAnsi" w:hAnsiTheme="minorHAnsi"/>
          <w:b/>
          <w:sz w:val="28"/>
          <w:szCs w:val="28"/>
          <w:lang w:val="es-ES"/>
        </w:rPr>
        <w:t>SUBSANAR LAS DEFICIENCIAS</w:t>
      </w:r>
      <w:r w:rsidRPr="003E081B">
        <w:rPr>
          <w:rFonts w:asciiTheme="minorHAnsi" w:hAnsiTheme="minorHAnsi"/>
          <w:b/>
          <w:sz w:val="28"/>
          <w:szCs w:val="28"/>
          <w:lang w:val="es-ES"/>
        </w:rPr>
        <w:t xml:space="preserve"> EN LA ATENCIÓN PRIMARIA DE LA SALUD</w:t>
      </w:r>
    </w:p>
    <w:p w:rsidR="00F37373" w:rsidRPr="003E081B" w:rsidRDefault="003E081B" w:rsidP="00B979E6">
      <w:pPr>
        <w:pStyle w:val="NoSpacing"/>
        <w:jc w:val="center"/>
        <w:rPr>
          <w:rFonts w:asciiTheme="minorHAnsi" w:hAnsiTheme="minorHAnsi"/>
          <w:sz w:val="22"/>
          <w:szCs w:val="22"/>
          <w:lang w:val="es-ES"/>
        </w:rPr>
      </w:pPr>
      <w:r>
        <w:rPr>
          <w:rFonts w:asciiTheme="minorHAnsi" w:hAnsiTheme="minorHAnsi"/>
          <w:i/>
          <w:iCs/>
          <w:sz w:val="22"/>
          <w:szCs w:val="22"/>
          <w:lang w:val="es-ES"/>
        </w:rPr>
        <w:t xml:space="preserve">La </w:t>
      </w:r>
      <w:r w:rsidRPr="003E081B">
        <w:rPr>
          <w:rFonts w:asciiTheme="minorHAnsi" w:hAnsiTheme="minorHAnsi"/>
          <w:i/>
          <w:iCs/>
          <w:sz w:val="22"/>
          <w:szCs w:val="22"/>
          <w:lang w:val="es-ES"/>
        </w:rPr>
        <w:t>Fundación Bill y Melinda Gates</w:t>
      </w:r>
      <w:r w:rsidR="00F37373" w:rsidRPr="003E081B">
        <w:rPr>
          <w:rFonts w:asciiTheme="minorHAnsi" w:hAnsiTheme="minorHAnsi"/>
          <w:i/>
          <w:iCs/>
          <w:sz w:val="22"/>
          <w:szCs w:val="22"/>
          <w:lang w:val="es-ES"/>
        </w:rPr>
        <w:t>,</w:t>
      </w:r>
      <w:r w:rsidRPr="003E081B">
        <w:rPr>
          <w:rFonts w:asciiTheme="minorHAnsi" w:hAnsiTheme="minorHAnsi"/>
          <w:i/>
          <w:iCs/>
          <w:sz w:val="22"/>
          <w:szCs w:val="22"/>
          <w:lang w:val="es-ES"/>
        </w:rPr>
        <w:t xml:space="preserve"> el</w:t>
      </w:r>
      <w:r w:rsidR="00F37373" w:rsidRPr="003E081B">
        <w:rPr>
          <w:rFonts w:asciiTheme="minorHAnsi" w:hAnsiTheme="minorHAnsi"/>
          <w:i/>
          <w:iCs/>
          <w:sz w:val="22"/>
          <w:szCs w:val="22"/>
          <w:lang w:val="es-ES"/>
        </w:rPr>
        <w:t xml:space="preserve"> </w:t>
      </w:r>
      <w:r w:rsidRPr="003E081B">
        <w:rPr>
          <w:rFonts w:asciiTheme="minorHAnsi" w:hAnsiTheme="minorHAnsi"/>
          <w:i/>
          <w:iCs/>
          <w:sz w:val="22"/>
          <w:szCs w:val="22"/>
          <w:lang w:val="es-ES"/>
        </w:rPr>
        <w:t xml:space="preserve">Grupo del Banco Mundial y la </w:t>
      </w:r>
      <w:r>
        <w:rPr>
          <w:rFonts w:asciiTheme="minorHAnsi" w:hAnsiTheme="minorHAnsi"/>
          <w:i/>
          <w:iCs/>
          <w:sz w:val="22"/>
          <w:szCs w:val="22"/>
          <w:lang w:val="es-ES"/>
        </w:rPr>
        <w:t>Organización Mundial de la Salud establecen una alianza para reforzar la atención primaria de la salud y avanzar hacia el cumplimiento de los Objetivos de Desarrollo Sostenible</w:t>
      </w:r>
    </w:p>
    <w:p w:rsidR="00F37373" w:rsidRPr="003E081B" w:rsidRDefault="00F37373" w:rsidP="00BD41EA">
      <w:pPr>
        <w:pStyle w:val="NoSpacing"/>
        <w:rPr>
          <w:rFonts w:asciiTheme="minorHAnsi" w:hAnsiTheme="minorHAnsi"/>
          <w:sz w:val="22"/>
          <w:szCs w:val="22"/>
          <w:lang w:val="es-ES"/>
        </w:rPr>
      </w:pPr>
    </w:p>
    <w:p w:rsidR="003E081B" w:rsidRPr="00464BD9" w:rsidRDefault="003E081B" w:rsidP="00BD41EA">
      <w:pPr>
        <w:pStyle w:val="NoSpacing"/>
        <w:rPr>
          <w:rFonts w:asciiTheme="minorHAnsi" w:hAnsiTheme="minorHAnsi"/>
          <w:iCs/>
          <w:sz w:val="22"/>
          <w:szCs w:val="22"/>
          <w:lang w:val="es-ES"/>
        </w:rPr>
      </w:pPr>
      <w:r>
        <w:rPr>
          <w:rFonts w:asciiTheme="minorHAnsi" w:hAnsiTheme="minorHAnsi"/>
          <w:b/>
          <w:sz w:val="22"/>
          <w:szCs w:val="22"/>
          <w:lang w:val="es-ES"/>
        </w:rPr>
        <w:t>NUEVA</w:t>
      </w:r>
      <w:r w:rsidR="00AE7F1A" w:rsidRPr="003E081B">
        <w:rPr>
          <w:rFonts w:asciiTheme="minorHAnsi" w:hAnsiTheme="minorHAnsi"/>
          <w:b/>
          <w:sz w:val="22"/>
          <w:szCs w:val="22"/>
          <w:lang w:val="es-ES"/>
        </w:rPr>
        <w:t xml:space="preserve"> YORK, 26 </w:t>
      </w:r>
      <w:r>
        <w:rPr>
          <w:rFonts w:asciiTheme="minorHAnsi" w:hAnsiTheme="minorHAnsi"/>
          <w:b/>
          <w:sz w:val="22"/>
          <w:szCs w:val="22"/>
          <w:lang w:val="es-ES"/>
        </w:rPr>
        <w:t>de septiembre de</w:t>
      </w:r>
      <w:r w:rsidR="006B7A49" w:rsidRPr="003E081B">
        <w:rPr>
          <w:rFonts w:asciiTheme="minorHAnsi" w:hAnsiTheme="minorHAnsi"/>
          <w:b/>
          <w:sz w:val="22"/>
          <w:szCs w:val="22"/>
          <w:lang w:val="es-ES"/>
        </w:rPr>
        <w:t xml:space="preserve"> 2015</w:t>
      </w:r>
      <w:r w:rsidR="00BD41EA" w:rsidRPr="003E081B">
        <w:rPr>
          <w:rFonts w:asciiTheme="minorHAnsi" w:hAnsiTheme="minorHAnsi"/>
          <w:sz w:val="22"/>
          <w:szCs w:val="22"/>
          <w:lang w:val="es-ES"/>
        </w:rPr>
        <w:t xml:space="preserve"> </w:t>
      </w:r>
      <w:r w:rsidR="00F37373" w:rsidRPr="003E081B">
        <w:rPr>
          <w:rFonts w:asciiTheme="minorHAnsi" w:hAnsiTheme="minorHAnsi"/>
          <w:sz w:val="22"/>
          <w:szCs w:val="22"/>
          <w:lang w:val="es-ES"/>
        </w:rPr>
        <w:t xml:space="preserve">– </w:t>
      </w:r>
      <w:r w:rsidR="0054113B">
        <w:rPr>
          <w:rFonts w:asciiTheme="minorHAnsi" w:hAnsiTheme="minorHAnsi"/>
          <w:sz w:val="22"/>
          <w:szCs w:val="22"/>
          <w:lang w:val="es-ES"/>
        </w:rPr>
        <w:t xml:space="preserve">Subrayando la necesidad urgente de transformar el modo </w:t>
      </w:r>
      <w:r w:rsidR="006E4890">
        <w:rPr>
          <w:rFonts w:asciiTheme="minorHAnsi" w:hAnsiTheme="minorHAnsi"/>
          <w:sz w:val="22"/>
          <w:szCs w:val="22"/>
          <w:lang w:val="es-ES"/>
        </w:rPr>
        <w:t xml:space="preserve">en </w:t>
      </w:r>
      <w:r w:rsidR="0054113B">
        <w:rPr>
          <w:rFonts w:asciiTheme="minorHAnsi" w:hAnsiTheme="minorHAnsi"/>
          <w:sz w:val="22"/>
          <w:szCs w:val="22"/>
          <w:lang w:val="es-ES"/>
        </w:rPr>
        <w:t>que se presta</w:t>
      </w:r>
      <w:r w:rsidR="006E4890">
        <w:rPr>
          <w:rFonts w:asciiTheme="minorHAnsi" w:hAnsiTheme="minorHAnsi"/>
          <w:sz w:val="22"/>
          <w:szCs w:val="22"/>
          <w:lang w:val="es-ES"/>
        </w:rPr>
        <w:t>n los servicios esenciales de</w:t>
      </w:r>
      <w:r w:rsidR="0054113B">
        <w:rPr>
          <w:rFonts w:asciiTheme="minorHAnsi" w:hAnsiTheme="minorHAnsi"/>
          <w:sz w:val="22"/>
          <w:szCs w:val="22"/>
          <w:lang w:val="es-ES"/>
        </w:rPr>
        <w:t xml:space="preserve"> atención </w:t>
      </w:r>
      <w:r w:rsidR="006E4890">
        <w:rPr>
          <w:rFonts w:asciiTheme="minorHAnsi" w:hAnsiTheme="minorHAnsi"/>
          <w:sz w:val="22"/>
          <w:szCs w:val="22"/>
          <w:lang w:val="es-ES"/>
        </w:rPr>
        <w:t>de la salud</w:t>
      </w:r>
      <w:r w:rsidR="0054113B">
        <w:rPr>
          <w:rFonts w:asciiTheme="minorHAnsi" w:hAnsiTheme="minorHAnsi"/>
          <w:sz w:val="22"/>
          <w:szCs w:val="22"/>
          <w:lang w:val="es-ES"/>
        </w:rPr>
        <w:t xml:space="preserve"> en los p</w:t>
      </w:r>
      <w:r w:rsidR="006E4890">
        <w:rPr>
          <w:rFonts w:asciiTheme="minorHAnsi" w:hAnsiTheme="minorHAnsi"/>
          <w:sz w:val="22"/>
          <w:szCs w:val="22"/>
          <w:lang w:val="es-ES"/>
        </w:rPr>
        <w:t>aíses de ingresos bajos y medianos</w:t>
      </w:r>
      <w:r w:rsidR="0054113B">
        <w:rPr>
          <w:rFonts w:asciiTheme="minorHAnsi" w:hAnsiTheme="minorHAnsi"/>
          <w:sz w:val="22"/>
          <w:szCs w:val="22"/>
          <w:lang w:val="es-ES"/>
        </w:rPr>
        <w:t xml:space="preserve">, la </w:t>
      </w:r>
      <w:r w:rsidR="0054113B" w:rsidRPr="0054113B">
        <w:rPr>
          <w:rFonts w:asciiTheme="minorHAnsi" w:hAnsiTheme="minorHAnsi"/>
          <w:iCs/>
          <w:sz w:val="22"/>
          <w:szCs w:val="22"/>
          <w:lang w:val="es-ES"/>
        </w:rPr>
        <w:t>Fundación Bill y Melinda Gates, el Grupo del Banco Mundial y la Organización Mundial de la Salud</w:t>
      </w:r>
      <w:r w:rsidR="0054113B">
        <w:rPr>
          <w:rFonts w:asciiTheme="minorHAnsi" w:hAnsiTheme="minorHAnsi"/>
          <w:iCs/>
          <w:sz w:val="22"/>
          <w:szCs w:val="22"/>
          <w:lang w:val="es-ES"/>
        </w:rPr>
        <w:t xml:space="preserve"> </w:t>
      </w:r>
      <w:r w:rsidR="006E4890">
        <w:rPr>
          <w:rFonts w:asciiTheme="minorHAnsi" w:hAnsiTheme="minorHAnsi"/>
          <w:iCs/>
          <w:sz w:val="22"/>
          <w:szCs w:val="22"/>
          <w:lang w:val="es-ES"/>
        </w:rPr>
        <w:t xml:space="preserve">han puesto en marcha </w:t>
      </w:r>
      <w:r w:rsidR="0054113B">
        <w:rPr>
          <w:rFonts w:asciiTheme="minorHAnsi" w:hAnsiTheme="minorHAnsi"/>
          <w:iCs/>
          <w:sz w:val="22"/>
          <w:szCs w:val="22"/>
          <w:lang w:val="es-ES"/>
        </w:rPr>
        <w:t xml:space="preserve">hoy una nueva alianza para ayudar a los países a mejorar </w:t>
      </w:r>
      <w:r w:rsidR="0054113B" w:rsidRPr="00464BD9">
        <w:rPr>
          <w:rFonts w:asciiTheme="minorHAnsi" w:hAnsiTheme="minorHAnsi"/>
          <w:iCs/>
          <w:sz w:val="22"/>
          <w:szCs w:val="22"/>
          <w:lang w:val="es-ES"/>
        </w:rPr>
        <w:t xml:space="preserve">el desempeño de la atención primaria de la salud. La atención primaria de la salud </w:t>
      </w:r>
      <w:r w:rsidR="00D9490A">
        <w:rPr>
          <w:rFonts w:asciiTheme="minorHAnsi" w:hAnsiTheme="minorHAnsi"/>
          <w:iCs/>
          <w:sz w:val="22"/>
          <w:szCs w:val="22"/>
          <w:lang w:val="es-ES"/>
        </w:rPr>
        <w:t xml:space="preserve">es </w:t>
      </w:r>
      <w:r w:rsidR="0054113B" w:rsidRPr="00464BD9">
        <w:rPr>
          <w:rFonts w:asciiTheme="minorHAnsi" w:hAnsiTheme="minorHAnsi"/>
          <w:iCs/>
          <w:sz w:val="22"/>
          <w:szCs w:val="22"/>
          <w:lang w:val="es-ES"/>
        </w:rPr>
        <w:t xml:space="preserve">el pilar de los sistemas </w:t>
      </w:r>
      <w:r w:rsidR="006E4890" w:rsidRPr="00464BD9">
        <w:rPr>
          <w:rFonts w:asciiTheme="minorHAnsi" w:hAnsiTheme="minorHAnsi"/>
          <w:iCs/>
          <w:sz w:val="22"/>
          <w:szCs w:val="22"/>
          <w:lang w:val="es-ES"/>
        </w:rPr>
        <w:t>sanitarios y</w:t>
      </w:r>
      <w:r w:rsidR="0054113B" w:rsidRPr="00464BD9">
        <w:rPr>
          <w:rFonts w:asciiTheme="minorHAnsi" w:hAnsiTheme="minorHAnsi"/>
          <w:iCs/>
          <w:sz w:val="22"/>
          <w:szCs w:val="22"/>
          <w:lang w:val="es-ES"/>
        </w:rPr>
        <w:t xml:space="preserve"> es esencial para prevenir epidemias como </w:t>
      </w:r>
      <w:r w:rsidR="006E4890" w:rsidRPr="00464BD9">
        <w:rPr>
          <w:rFonts w:asciiTheme="minorHAnsi" w:hAnsiTheme="minorHAnsi"/>
          <w:iCs/>
          <w:sz w:val="22"/>
          <w:szCs w:val="22"/>
          <w:lang w:val="es-ES"/>
        </w:rPr>
        <w:t>la d</w:t>
      </w:r>
      <w:r w:rsidR="0054113B" w:rsidRPr="00464BD9">
        <w:rPr>
          <w:rFonts w:asciiTheme="minorHAnsi" w:hAnsiTheme="minorHAnsi"/>
          <w:iCs/>
          <w:sz w:val="22"/>
          <w:szCs w:val="22"/>
          <w:lang w:val="es-ES"/>
        </w:rPr>
        <w:t>el ebola, mejorar la salud materno-infantil, controlar enfermedades infecciosas importantes como la tuberculosis o el VIH y gestionar la creciente carga de enfermedades no transmisibles, como la cardiopatía o el cáncer.</w:t>
      </w:r>
    </w:p>
    <w:p w:rsidR="0054113B" w:rsidRPr="00464BD9" w:rsidRDefault="0054113B" w:rsidP="00BD41EA">
      <w:pPr>
        <w:pStyle w:val="NoSpacing"/>
        <w:rPr>
          <w:rFonts w:asciiTheme="minorHAnsi" w:hAnsiTheme="minorHAnsi"/>
          <w:sz w:val="22"/>
          <w:szCs w:val="22"/>
          <w:lang w:val="es-ES"/>
        </w:rPr>
      </w:pPr>
    </w:p>
    <w:p w:rsidR="0054113B" w:rsidRDefault="006E4890" w:rsidP="00BD41EA">
      <w:pPr>
        <w:pStyle w:val="NoSpacing"/>
        <w:rPr>
          <w:rFonts w:asciiTheme="minorHAnsi" w:hAnsiTheme="minorHAnsi"/>
          <w:sz w:val="22"/>
          <w:szCs w:val="22"/>
          <w:lang w:val="es-ES"/>
        </w:rPr>
      </w:pPr>
      <w:r w:rsidRPr="00464BD9">
        <w:rPr>
          <w:rFonts w:asciiTheme="minorHAnsi" w:hAnsiTheme="minorHAnsi"/>
          <w:sz w:val="22"/>
          <w:szCs w:val="22"/>
          <w:lang w:val="es-ES"/>
        </w:rPr>
        <w:t>Esta</w:t>
      </w:r>
      <w:r w:rsidR="0054113B" w:rsidRPr="00464BD9">
        <w:rPr>
          <w:rFonts w:asciiTheme="minorHAnsi" w:hAnsiTheme="minorHAnsi"/>
          <w:sz w:val="22"/>
          <w:szCs w:val="22"/>
          <w:lang w:val="es-ES"/>
        </w:rPr>
        <w:t xml:space="preserve"> nueva alianza, denominada Iniciativa de Mejora del Desempeño de la Atención Primaria de la Salud</w:t>
      </w:r>
      <w:r w:rsidR="00BD21F2" w:rsidRPr="00464BD9">
        <w:rPr>
          <w:rFonts w:asciiTheme="minorHAnsi" w:hAnsiTheme="minorHAnsi"/>
          <w:sz w:val="22"/>
          <w:szCs w:val="22"/>
          <w:lang w:val="es-ES"/>
        </w:rPr>
        <w:t xml:space="preserve"> (PHCPI, por sus siglas en inglés)</w:t>
      </w:r>
      <w:r w:rsidRPr="00464BD9">
        <w:rPr>
          <w:rFonts w:asciiTheme="minorHAnsi" w:hAnsiTheme="minorHAnsi"/>
          <w:sz w:val="22"/>
          <w:szCs w:val="22"/>
          <w:lang w:val="es-ES"/>
        </w:rPr>
        <w:t xml:space="preserve"> a</w:t>
      </w:r>
      <w:r w:rsidR="0054113B" w:rsidRPr="00464BD9">
        <w:rPr>
          <w:rFonts w:asciiTheme="minorHAnsi" w:hAnsiTheme="minorHAnsi"/>
          <w:sz w:val="22"/>
          <w:szCs w:val="22"/>
          <w:lang w:val="es-ES"/>
        </w:rPr>
        <w:t xml:space="preserve">yudará a los países a reforzar, </w:t>
      </w:r>
      <w:r w:rsidRPr="00464BD9">
        <w:rPr>
          <w:rFonts w:asciiTheme="minorHAnsi" w:hAnsiTheme="minorHAnsi"/>
          <w:sz w:val="22"/>
          <w:szCs w:val="22"/>
          <w:lang w:val="es-ES"/>
        </w:rPr>
        <w:t>vigilar, monitorear y compartir</w:t>
      </w:r>
      <w:r w:rsidR="0054113B" w:rsidRPr="00464BD9">
        <w:rPr>
          <w:rFonts w:asciiTheme="minorHAnsi" w:hAnsiTheme="minorHAnsi"/>
          <w:sz w:val="22"/>
          <w:szCs w:val="22"/>
          <w:lang w:val="es-ES"/>
        </w:rPr>
        <w:t xml:space="preserve"> indicadores </w:t>
      </w:r>
      <w:r w:rsidRPr="00464BD9">
        <w:rPr>
          <w:rFonts w:asciiTheme="minorHAnsi" w:hAnsiTheme="minorHAnsi"/>
          <w:sz w:val="22"/>
          <w:szCs w:val="22"/>
          <w:lang w:val="es-ES"/>
        </w:rPr>
        <w:t xml:space="preserve">clave </w:t>
      </w:r>
      <w:r w:rsidR="0054113B" w:rsidRPr="00464BD9">
        <w:rPr>
          <w:rFonts w:asciiTheme="minorHAnsi" w:hAnsiTheme="minorHAnsi"/>
          <w:sz w:val="22"/>
          <w:szCs w:val="22"/>
          <w:lang w:val="es-ES"/>
        </w:rPr>
        <w:t xml:space="preserve">del desempeño de la atención primaria de la salud. Aunque muchos países </w:t>
      </w:r>
      <w:r w:rsidRPr="00464BD9">
        <w:rPr>
          <w:rFonts w:asciiTheme="minorHAnsi" w:hAnsiTheme="minorHAnsi"/>
          <w:sz w:val="22"/>
          <w:szCs w:val="22"/>
          <w:lang w:val="es-ES"/>
        </w:rPr>
        <w:t>consideran</w:t>
      </w:r>
      <w:r w:rsidR="0054113B" w:rsidRPr="00464BD9">
        <w:rPr>
          <w:rFonts w:asciiTheme="minorHAnsi" w:hAnsiTheme="minorHAnsi"/>
          <w:sz w:val="22"/>
          <w:szCs w:val="22"/>
          <w:lang w:val="es-ES"/>
        </w:rPr>
        <w:t xml:space="preserve"> la atención primaria de la salud como una prioridad urgente, estos carecen de los datos necesarios para</w:t>
      </w:r>
      <w:r w:rsidR="0054113B">
        <w:rPr>
          <w:rFonts w:asciiTheme="minorHAnsi" w:hAnsiTheme="minorHAnsi"/>
          <w:sz w:val="22"/>
          <w:szCs w:val="22"/>
          <w:lang w:val="es-ES"/>
        </w:rPr>
        <w:t xml:space="preserve"> detectar las deficiencias, comprender sus causas e </w:t>
      </w:r>
      <w:r>
        <w:rPr>
          <w:rFonts w:asciiTheme="minorHAnsi" w:hAnsiTheme="minorHAnsi"/>
          <w:sz w:val="22"/>
          <w:szCs w:val="22"/>
          <w:lang w:val="es-ES"/>
        </w:rPr>
        <w:t>introduci</w:t>
      </w:r>
      <w:r w:rsidR="0054113B">
        <w:rPr>
          <w:rFonts w:asciiTheme="minorHAnsi" w:hAnsiTheme="minorHAnsi"/>
          <w:sz w:val="22"/>
          <w:szCs w:val="22"/>
          <w:lang w:val="es-ES"/>
        </w:rPr>
        <w:t>r mejoras.</w:t>
      </w:r>
    </w:p>
    <w:p w:rsidR="0054113B" w:rsidRDefault="0054113B" w:rsidP="00BD41EA">
      <w:pPr>
        <w:pStyle w:val="NoSpacing"/>
        <w:rPr>
          <w:rFonts w:asciiTheme="minorHAnsi" w:hAnsiTheme="minorHAnsi"/>
          <w:sz w:val="22"/>
          <w:szCs w:val="22"/>
          <w:lang w:val="es-ES"/>
        </w:rPr>
      </w:pPr>
    </w:p>
    <w:p w:rsidR="0054113B" w:rsidRDefault="0054113B" w:rsidP="00BD41EA">
      <w:pPr>
        <w:pStyle w:val="NoSpacing"/>
        <w:rPr>
          <w:rFonts w:asciiTheme="minorHAnsi" w:hAnsiTheme="minorHAnsi" w:cstheme="minorHAnsi"/>
          <w:sz w:val="22"/>
          <w:szCs w:val="22"/>
          <w:lang w:val="es-ES"/>
        </w:rPr>
      </w:pPr>
      <w:r>
        <w:rPr>
          <w:rFonts w:asciiTheme="minorHAnsi" w:hAnsiTheme="minorHAnsi"/>
          <w:sz w:val="22"/>
          <w:szCs w:val="22"/>
          <w:lang w:val="es-ES"/>
        </w:rPr>
        <w:t xml:space="preserve">La alianza se presentó en un evento organizado conjuntamente por los Gobiernos de Alemania, Ghana y Noruega, en el que la Canciller alemana </w:t>
      </w:r>
      <w:r w:rsidRPr="003E081B">
        <w:rPr>
          <w:rFonts w:asciiTheme="minorHAnsi" w:hAnsiTheme="minorHAnsi"/>
          <w:sz w:val="22"/>
          <w:szCs w:val="22"/>
          <w:lang w:val="es-ES"/>
        </w:rPr>
        <w:t>Angela Merkel</w:t>
      </w:r>
      <w:r>
        <w:rPr>
          <w:rFonts w:asciiTheme="minorHAnsi" w:hAnsiTheme="minorHAnsi"/>
          <w:sz w:val="22"/>
          <w:szCs w:val="22"/>
          <w:lang w:val="es-ES"/>
        </w:rPr>
        <w:t xml:space="preserve"> </w:t>
      </w:r>
      <w:r w:rsidR="003045EC">
        <w:rPr>
          <w:rFonts w:asciiTheme="minorHAnsi" w:hAnsiTheme="minorHAnsi"/>
          <w:sz w:val="22"/>
          <w:szCs w:val="22"/>
          <w:lang w:val="es-ES"/>
        </w:rPr>
        <w:t>anunció la creación de</w:t>
      </w:r>
      <w:r w:rsidR="00BD21F2">
        <w:rPr>
          <w:rFonts w:asciiTheme="minorHAnsi" w:hAnsiTheme="minorHAnsi"/>
          <w:sz w:val="22"/>
          <w:szCs w:val="22"/>
          <w:lang w:val="es-ES"/>
        </w:rPr>
        <w:t xml:space="preserve"> un nuevo marco</w:t>
      </w:r>
      <w:r w:rsidR="003045EC">
        <w:rPr>
          <w:rFonts w:asciiTheme="minorHAnsi" w:hAnsiTheme="minorHAnsi"/>
          <w:sz w:val="22"/>
          <w:szCs w:val="22"/>
          <w:lang w:val="es-ES"/>
        </w:rPr>
        <w:t xml:space="preserve"> (</w:t>
      </w:r>
      <w:r w:rsidR="003045EC">
        <w:rPr>
          <w:rFonts w:asciiTheme="minorHAnsi" w:hAnsiTheme="minorHAnsi" w:cstheme="minorHAnsi"/>
          <w:sz w:val="22"/>
          <w:szCs w:val="22"/>
          <w:lang w:val="es-ES"/>
        </w:rPr>
        <w:t xml:space="preserve">«Hoja de ruta: sistemas saludables </w:t>
      </w:r>
      <w:r w:rsidR="003045EC" w:rsidRPr="003E081B">
        <w:rPr>
          <w:rFonts w:asciiTheme="minorHAnsi" w:hAnsiTheme="minorHAnsi"/>
          <w:sz w:val="22"/>
          <w:szCs w:val="22"/>
          <w:lang w:val="es-ES"/>
        </w:rPr>
        <w:t>–</w:t>
      </w:r>
      <w:r w:rsidR="003045EC">
        <w:rPr>
          <w:rFonts w:asciiTheme="minorHAnsi" w:hAnsiTheme="minorHAnsi"/>
          <w:sz w:val="22"/>
          <w:szCs w:val="22"/>
          <w:lang w:val="es-ES"/>
        </w:rPr>
        <w:t xml:space="preserve"> vidas saludables</w:t>
      </w:r>
      <w:r w:rsidR="003045EC">
        <w:rPr>
          <w:rFonts w:asciiTheme="minorHAnsi" w:hAnsiTheme="minorHAnsi" w:cstheme="minorHAnsi"/>
          <w:sz w:val="22"/>
          <w:szCs w:val="22"/>
          <w:lang w:val="es-ES"/>
        </w:rPr>
        <w:t>»)</w:t>
      </w:r>
      <w:r w:rsidR="00BD21F2">
        <w:rPr>
          <w:rFonts w:asciiTheme="minorHAnsi" w:hAnsiTheme="minorHAnsi"/>
          <w:sz w:val="22"/>
          <w:szCs w:val="22"/>
          <w:lang w:val="es-ES"/>
        </w:rPr>
        <w:t xml:space="preserve"> </w:t>
      </w:r>
      <w:r w:rsidR="003045EC">
        <w:rPr>
          <w:rFonts w:asciiTheme="minorHAnsi" w:hAnsiTheme="minorHAnsi"/>
          <w:sz w:val="22"/>
          <w:szCs w:val="22"/>
          <w:lang w:val="es-ES"/>
        </w:rPr>
        <w:t xml:space="preserve">de cooperación mundial para reforzar los sistemas sanitarios. </w:t>
      </w:r>
      <w:r w:rsidR="00BD21F2">
        <w:rPr>
          <w:rFonts w:asciiTheme="minorHAnsi" w:hAnsiTheme="minorHAnsi" w:cstheme="minorHAnsi"/>
          <w:sz w:val="22"/>
          <w:szCs w:val="22"/>
          <w:lang w:val="es-ES"/>
        </w:rPr>
        <w:t xml:space="preserve">La puesta en marcha de estas dos iniciativas complementarias tuvo lugar </w:t>
      </w:r>
      <w:r w:rsidR="003045EC">
        <w:rPr>
          <w:rFonts w:asciiTheme="minorHAnsi" w:hAnsiTheme="minorHAnsi" w:cstheme="minorHAnsi"/>
          <w:sz w:val="22"/>
          <w:szCs w:val="22"/>
          <w:lang w:val="es-ES"/>
        </w:rPr>
        <w:t>durante</w:t>
      </w:r>
      <w:r w:rsidR="00BD21F2">
        <w:rPr>
          <w:rFonts w:asciiTheme="minorHAnsi" w:hAnsiTheme="minorHAnsi" w:cstheme="minorHAnsi"/>
          <w:sz w:val="22"/>
          <w:szCs w:val="22"/>
          <w:lang w:val="es-ES"/>
        </w:rPr>
        <w:t xml:space="preserve"> la reunión </w:t>
      </w:r>
      <w:r w:rsidR="003045EC">
        <w:rPr>
          <w:rFonts w:asciiTheme="minorHAnsi" w:hAnsiTheme="minorHAnsi" w:cstheme="minorHAnsi"/>
          <w:sz w:val="22"/>
          <w:szCs w:val="22"/>
          <w:lang w:val="es-ES"/>
        </w:rPr>
        <w:t xml:space="preserve">de líderes mundiales </w:t>
      </w:r>
      <w:r w:rsidR="00BD21F2">
        <w:rPr>
          <w:rFonts w:asciiTheme="minorHAnsi" w:hAnsiTheme="minorHAnsi" w:cstheme="minorHAnsi"/>
          <w:sz w:val="22"/>
          <w:szCs w:val="22"/>
          <w:lang w:val="es-ES"/>
        </w:rPr>
        <w:t xml:space="preserve">organizada por las Naciones Unidas </w:t>
      </w:r>
      <w:r w:rsidR="003045EC">
        <w:rPr>
          <w:rFonts w:asciiTheme="minorHAnsi" w:hAnsiTheme="minorHAnsi" w:cstheme="minorHAnsi"/>
          <w:sz w:val="22"/>
          <w:szCs w:val="22"/>
          <w:lang w:val="es-ES"/>
        </w:rPr>
        <w:t>para adoptar</w:t>
      </w:r>
      <w:r w:rsidR="00BD21F2">
        <w:rPr>
          <w:rFonts w:asciiTheme="minorHAnsi" w:hAnsiTheme="minorHAnsi" w:cstheme="minorHAnsi"/>
          <w:sz w:val="22"/>
          <w:szCs w:val="22"/>
          <w:lang w:val="es-ES"/>
        </w:rPr>
        <w:t xml:space="preserve"> los 17 Objetivos de Desarrollo Sostenible.</w:t>
      </w:r>
    </w:p>
    <w:p w:rsidR="00BD21F2" w:rsidRDefault="00BD21F2" w:rsidP="00BD41EA">
      <w:pPr>
        <w:pStyle w:val="NoSpacing"/>
        <w:rPr>
          <w:rFonts w:asciiTheme="minorHAnsi" w:hAnsiTheme="minorHAnsi"/>
          <w:sz w:val="22"/>
          <w:szCs w:val="22"/>
          <w:lang w:val="es-ES"/>
        </w:rPr>
      </w:pPr>
    </w:p>
    <w:p w:rsidR="00BD21F2" w:rsidRDefault="00BD21F2" w:rsidP="00B6236B">
      <w:pPr>
        <w:tabs>
          <w:tab w:val="left" w:pos="8374"/>
        </w:tabs>
        <w:contextualSpacing/>
        <w:rPr>
          <w:rFonts w:asciiTheme="minorHAnsi" w:hAnsiTheme="minorHAnsi"/>
          <w:sz w:val="22"/>
          <w:szCs w:val="22"/>
          <w:lang w:val="es-ES"/>
        </w:rPr>
      </w:pPr>
      <w:r>
        <w:rPr>
          <w:rFonts w:asciiTheme="minorHAnsi" w:hAnsiTheme="minorHAnsi"/>
          <w:sz w:val="22"/>
          <w:szCs w:val="22"/>
          <w:lang w:val="es-ES"/>
        </w:rPr>
        <w:t xml:space="preserve">Los asociados de la PHCPI </w:t>
      </w:r>
      <w:r w:rsidR="003045EC">
        <w:rPr>
          <w:rFonts w:asciiTheme="minorHAnsi" w:hAnsiTheme="minorHAnsi"/>
          <w:sz w:val="22"/>
          <w:szCs w:val="22"/>
          <w:lang w:val="es-ES"/>
        </w:rPr>
        <w:t>destacaron</w:t>
      </w:r>
      <w:r>
        <w:rPr>
          <w:rFonts w:asciiTheme="minorHAnsi" w:hAnsiTheme="minorHAnsi"/>
          <w:sz w:val="22"/>
          <w:szCs w:val="22"/>
          <w:lang w:val="es-ES"/>
        </w:rPr>
        <w:t xml:space="preserve"> los beneficios de </w:t>
      </w:r>
      <w:r w:rsidR="003045EC">
        <w:rPr>
          <w:rFonts w:asciiTheme="minorHAnsi" w:hAnsiTheme="minorHAnsi"/>
          <w:sz w:val="22"/>
          <w:szCs w:val="22"/>
          <w:lang w:val="es-ES"/>
        </w:rPr>
        <w:t>amplio alcance</w:t>
      </w:r>
      <w:r>
        <w:rPr>
          <w:rFonts w:asciiTheme="minorHAnsi" w:hAnsiTheme="minorHAnsi"/>
          <w:sz w:val="22"/>
          <w:szCs w:val="22"/>
          <w:lang w:val="es-ES"/>
        </w:rPr>
        <w:t xml:space="preserve"> derivados del fortalecimiento de la atención primaria de la salud, en particular como vía para alcanzar la cobertura sanitaria universal.</w:t>
      </w:r>
    </w:p>
    <w:p w:rsidR="00BD21F2" w:rsidRDefault="00BD21F2" w:rsidP="00B6236B">
      <w:pPr>
        <w:tabs>
          <w:tab w:val="left" w:pos="8374"/>
        </w:tabs>
        <w:contextualSpacing/>
        <w:rPr>
          <w:rFonts w:asciiTheme="minorHAnsi" w:hAnsiTheme="minorHAnsi"/>
          <w:sz w:val="22"/>
          <w:szCs w:val="22"/>
          <w:lang w:val="es-ES"/>
        </w:rPr>
      </w:pPr>
    </w:p>
    <w:p w:rsidR="00BD21F2" w:rsidRDefault="00BD21F2" w:rsidP="00B6236B">
      <w:pPr>
        <w:tabs>
          <w:tab w:val="left" w:pos="8374"/>
        </w:tabs>
        <w:contextualSpacing/>
        <w:rPr>
          <w:rFonts w:asciiTheme="minorHAnsi" w:hAnsiTheme="minorHAnsi" w:cstheme="minorHAnsi"/>
          <w:sz w:val="22"/>
          <w:szCs w:val="22"/>
          <w:lang w:val="es-ES"/>
        </w:rPr>
      </w:pPr>
      <w:r>
        <w:rPr>
          <w:rFonts w:asciiTheme="minorHAnsi" w:hAnsiTheme="minorHAnsi" w:cstheme="minorHAnsi"/>
          <w:sz w:val="22"/>
          <w:szCs w:val="22"/>
          <w:lang w:val="es-ES"/>
        </w:rPr>
        <w:t xml:space="preserve">«Por primera vez, el mundo ha establecido un objetivo con metas específicas relativas a la cobertura sanitaria universal para 2030», dijo </w:t>
      </w:r>
      <w:r w:rsidRPr="003E081B">
        <w:rPr>
          <w:rFonts w:asciiTheme="minorHAnsi" w:hAnsiTheme="minorHAnsi"/>
          <w:sz w:val="22"/>
          <w:szCs w:val="22"/>
          <w:lang w:val="es-ES"/>
        </w:rPr>
        <w:t>Jim Yong Kim, President</w:t>
      </w:r>
      <w:r>
        <w:rPr>
          <w:rFonts w:asciiTheme="minorHAnsi" w:hAnsiTheme="minorHAnsi"/>
          <w:sz w:val="22"/>
          <w:szCs w:val="22"/>
          <w:lang w:val="es-ES"/>
        </w:rPr>
        <w:t xml:space="preserve">e del Grupo del Banco Mundial y cofundador de la </w:t>
      </w:r>
      <w:r w:rsidRPr="003E081B">
        <w:rPr>
          <w:rFonts w:asciiTheme="minorHAnsi" w:hAnsiTheme="minorHAnsi"/>
          <w:sz w:val="22"/>
          <w:szCs w:val="22"/>
          <w:lang w:val="es-ES"/>
        </w:rPr>
        <w:t>PHCPI.</w:t>
      </w:r>
      <w:r w:rsidR="006E1559">
        <w:rPr>
          <w:rFonts w:asciiTheme="minorHAnsi" w:hAnsiTheme="minorHAnsi"/>
          <w:sz w:val="22"/>
          <w:szCs w:val="22"/>
          <w:lang w:val="es-ES"/>
        </w:rPr>
        <w:t xml:space="preserve"> </w:t>
      </w:r>
      <w:r w:rsidR="006E1559">
        <w:rPr>
          <w:rFonts w:asciiTheme="minorHAnsi" w:hAnsiTheme="minorHAnsi" w:cstheme="minorHAnsi"/>
          <w:sz w:val="22"/>
          <w:szCs w:val="22"/>
          <w:lang w:val="es-ES"/>
        </w:rPr>
        <w:t xml:space="preserve">«Para que todas las personas tengan acceso a servicios sanitarios esenciales y asequibles, los países deben </w:t>
      </w:r>
      <w:r w:rsidR="003045EC">
        <w:rPr>
          <w:rFonts w:asciiTheme="minorHAnsi" w:hAnsiTheme="minorHAnsi" w:cstheme="minorHAnsi"/>
          <w:sz w:val="22"/>
          <w:szCs w:val="22"/>
          <w:lang w:val="es-ES"/>
        </w:rPr>
        <w:t>contar con</w:t>
      </w:r>
      <w:r w:rsidR="006E1559">
        <w:rPr>
          <w:rFonts w:asciiTheme="minorHAnsi" w:hAnsiTheme="minorHAnsi" w:cstheme="minorHAnsi"/>
          <w:sz w:val="22"/>
          <w:szCs w:val="22"/>
          <w:lang w:val="es-ES"/>
        </w:rPr>
        <w:t xml:space="preserve"> sistemas sólidos de atención primaria de la salud </w:t>
      </w:r>
      <w:r w:rsidR="003045EC">
        <w:rPr>
          <w:rFonts w:asciiTheme="minorHAnsi" w:hAnsiTheme="minorHAnsi" w:cstheme="minorHAnsi"/>
          <w:sz w:val="22"/>
          <w:szCs w:val="22"/>
          <w:lang w:val="es-ES"/>
        </w:rPr>
        <w:t xml:space="preserve">que les permitan prestar </w:t>
      </w:r>
      <w:r w:rsidR="006E1559">
        <w:rPr>
          <w:rFonts w:asciiTheme="minorHAnsi" w:hAnsiTheme="minorHAnsi" w:cstheme="minorHAnsi"/>
          <w:sz w:val="22"/>
          <w:szCs w:val="22"/>
          <w:lang w:val="es-ES"/>
        </w:rPr>
        <w:t>dichos servicios. Así es como proporcionaremos a las personas más pobres y vulnerables la atención que necesitan de la forma más equitativa posible».</w:t>
      </w:r>
    </w:p>
    <w:p w:rsidR="006E1559" w:rsidRDefault="006E1559" w:rsidP="00B6236B">
      <w:pPr>
        <w:tabs>
          <w:tab w:val="left" w:pos="8374"/>
        </w:tabs>
        <w:contextualSpacing/>
        <w:rPr>
          <w:rFonts w:asciiTheme="minorHAnsi" w:hAnsiTheme="minorHAnsi" w:cstheme="minorHAnsi"/>
          <w:sz w:val="22"/>
          <w:szCs w:val="22"/>
          <w:lang w:val="es-ES"/>
        </w:rPr>
      </w:pPr>
    </w:p>
    <w:p w:rsidR="006E1559" w:rsidRDefault="006E1559" w:rsidP="00BD41EA">
      <w:pPr>
        <w:pStyle w:val="NoSpacing"/>
        <w:rPr>
          <w:rFonts w:asciiTheme="minorHAnsi" w:hAnsiTheme="minorHAnsi"/>
          <w:b/>
          <w:sz w:val="22"/>
          <w:szCs w:val="22"/>
          <w:lang w:val="es-ES"/>
        </w:rPr>
      </w:pPr>
      <w:r>
        <w:rPr>
          <w:rFonts w:asciiTheme="minorHAnsi" w:hAnsiTheme="minorHAnsi"/>
          <w:b/>
          <w:sz w:val="22"/>
          <w:szCs w:val="22"/>
          <w:lang w:val="es-ES"/>
        </w:rPr>
        <w:t xml:space="preserve">La atención primaria de la salud es un eslabón frágil en la mayoría de los sistemas </w:t>
      </w:r>
      <w:r w:rsidR="003045EC">
        <w:rPr>
          <w:rFonts w:asciiTheme="minorHAnsi" w:hAnsiTheme="minorHAnsi"/>
          <w:b/>
          <w:sz w:val="22"/>
          <w:szCs w:val="22"/>
          <w:lang w:val="es-ES"/>
        </w:rPr>
        <w:t>sanitarios</w:t>
      </w:r>
    </w:p>
    <w:p w:rsidR="006E1559" w:rsidRDefault="006E1559" w:rsidP="00464BD9">
      <w:pPr>
        <w:pStyle w:val="NoSpacing"/>
        <w:tabs>
          <w:tab w:val="left" w:pos="6379"/>
        </w:tabs>
        <w:rPr>
          <w:rFonts w:asciiTheme="minorHAnsi" w:hAnsiTheme="minorHAnsi"/>
          <w:sz w:val="22"/>
          <w:szCs w:val="22"/>
          <w:lang w:val="es-ES"/>
        </w:rPr>
      </w:pPr>
      <w:r>
        <w:rPr>
          <w:rFonts w:asciiTheme="minorHAnsi" w:hAnsiTheme="minorHAnsi"/>
          <w:sz w:val="22"/>
          <w:szCs w:val="22"/>
          <w:lang w:val="es-ES"/>
        </w:rPr>
        <w:t xml:space="preserve">En cuanto pilar de los sistemas </w:t>
      </w:r>
      <w:r w:rsidR="003045EC">
        <w:rPr>
          <w:rFonts w:asciiTheme="minorHAnsi" w:hAnsiTheme="minorHAnsi"/>
          <w:sz w:val="22"/>
          <w:szCs w:val="22"/>
          <w:lang w:val="es-ES"/>
        </w:rPr>
        <w:t>sanitarios</w:t>
      </w:r>
      <w:r>
        <w:rPr>
          <w:rFonts w:asciiTheme="minorHAnsi" w:hAnsiTheme="minorHAnsi"/>
          <w:sz w:val="22"/>
          <w:szCs w:val="22"/>
          <w:lang w:val="es-ES"/>
        </w:rPr>
        <w:t xml:space="preserve">, la atención primaria de </w:t>
      </w:r>
      <w:r w:rsidR="00D9490A">
        <w:rPr>
          <w:rFonts w:asciiTheme="minorHAnsi" w:hAnsiTheme="minorHAnsi"/>
          <w:sz w:val="22"/>
          <w:szCs w:val="22"/>
          <w:lang w:val="es-ES"/>
        </w:rPr>
        <w:t xml:space="preserve">la </w:t>
      </w:r>
      <w:r>
        <w:rPr>
          <w:rFonts w:asciiTheme="minorHAnsi" w:hAnsiTheme="minorHAnsi"/>
          <w:sz w:val="22"/>
          <w:szCs w:val="22"/>
          <w:lang w:val="es-ES"/>
        </w:rPr>
        <w:t xml:space="preserve">salud </w:t>
      </w:r>
      <w:r w:rsidR="003045EC">
        <w:rPr>
          <w:rFonts w:asciiTheme="minorHAnsi" w:hAnsiTheme="minorHAnsi"/>
          <w:sz w:val="22"/>
          <w:szCs w:val="22"/>
          <w:lang w:val="es-ES"/>
        </w:rPr>
        <w:t xml:space="preserve">permite </w:t>
      </w:r>
      <w:r>
        <w:rPr>
          <w:rFonts w:asciiTheme="minorHAnsi" w:hAnsiTheme="minorHAnsi"/>
          <w:sz w:val="22"/>
          <w:szCs w:val="22"/>
          <w:lang w:val="es-ES"/>
        </w:rPr>
        <w:t>a las personas y</w:t>
      </w:r>
      <w:r w:rsidR="003045EC">
        <w:rPr>
          <w:rFonts w:asciiTheme="minorHAnsi" w:hAnsiTheme="minorHAnsi"/>
          <w:sz w:val="22"/>
          <w:szCs w:val="22"/>
          <w:lang w:val="es-ES"/>
        </w:rPr>
        <w:t xml:space="preserve"> a</w:t>
      </w:r>
      <w:r>
        <w:rPr>
          <w:rFonts w:asciiTheme="minorHAnsi" w:hAnsiTheme="minorHAnsi"/>
          <w:sz w:val="22"/>
          <w:szCs w:val="22"/>
          <w:lang w:val="es-ES"/>
        </w:rPr>
        <w:t xml:space="preserve"> las familias </w:t>
      </w:r>
      <w:r w:rsidR="003045EC">
        <w:rPr>
          <w:rFonts w:asciiTheme="minorHAnsi" w:hAnsiTheme="minorHAnsi"/>
          <w:sz w:val="22"/>
          <w:szCs w:val="22"/>
          <w:lang w:val="es-ES"/>
        </w:rPr>
        <w:t xml:space="preserve">estar en contacto a lo largo de sus vidas </w:t>
      </w:r>
      <w:r>
        <w:rPr>
          <w:rFonts w:asciiTheme="minorHAnsi" w:hAnsiTheme="minorHAnsi"/>
          <w:sz w:val="22"/>
          <w:szCs w:val="22"/>
          <w:lang w:val="es-ES"/>
        </w:rPr>
        <w:t xml:space="preserve">con trabajadores sanitarios </w:t>
      </w:r>
      <w:r w:rsidR="003045EC">
        <w:rPr>
          <w:rFonts w:asciiTheme="minorHAnsi" w:hAnsiTheme="minorHAnsi"/>
          <w:sz w:val="22"/>
          <w:szCs w:val="22"/>
          <w:lang w:val="es-ES"/>
        </w:rPr>
        <w:t xml:space="preserve">en los que confían y con </w:t>
      </w:r>
      <w:r>
        <w:rPr>
          <w:rFonts w:asciiTheme="minorHAnsi" w:hAnsiTheme="minorHAnsi"/>
          <w:sz w:val="22"/>
          <w:szCs w:val="22"/>
          <w:lang w:val="es-ES"/>
        </w:rPr>
        <w:t>sistemas</w:t>
      </w:r>
      <w:r w:rsidR="00464BD9">
        <w:rPr>
          <w:rFonts w:asciiTheme="minorHAnsi" w:hAnsiTheme="minorHAnsi"/>
          <w:sz w:val="22"/>
          <w:szCs w:val="22"/>
          <w:lang w:val="es-ES"/>
        </w:rPr>
        <w:t xml:space="preserve"> de apoyo</w:t>
      </w:r>
      <w:r>
        <w:rPr>
          <w:rFonts w:asciiTheme="minorHAnsi" w:hAnsiTheme="minorHAnsi"/>
          <w:sz w:val="22"/>
          <w:szCs w:val="22"/>
          <w:lang w:val="es-ES"/>
        </w:rPr>
        <w:t xml:space="preserve">, y </w:t>
      </w:r>
      <w:r w:rsidR="003045EC">
        <w:rPr>
          <w:rFonts w:asciiTheme="minorHAnsi" w:hAnsiTheme="minorHAnsi"/>
          <w:sz w:val="22"/>
          <w:szCs w:val="22"/>
          <w:lang w:val="es-ES"/>
        </w:rPr>
        <w:t xml:space="preserve">les </w:t>
      </w:r>
      <w:r>
        <w:rPr>
          <w:rFonts w:asciiTheme="minorHAnsi" w:hAnsiTheme="minorHAnsi"/>
          <w:sz w:val="22"/>
          <w:szCs w:val="22"/>
          <w:lang w:val="es-ES"/>
        </w:rPr>
        <w:t xml:space="preserve">proporciona acceso a servicios que van desde la planificación familiar y la inmunización sistemática al tratamiento de enfermedades y </w:t>
      </w:r>
      <w:r w:rsidR="003045EC">
        <w:rPr>
          <w:rFonts w:asciiTheme="minorHAnsi" w:hAnsiTheme="minorHAnsi"/>
          <w:sz w:val="22"/>
          <w:szCs w:val="22"/>
          <w:lang w:val="es-ES"/>
        </w:rPr>
        <w:t xml:space="preserve">la atención de </w:t>
      </w:r>
      <w:r>
        <w:rPr>
          <w:rFonts w:asciiTheme="minorHAnsi" w:hAnsiTheme="minorHAnsi"/>
          <w:sz w:val="22"/>
          <w:szCs w:val="22"/>
          <w:lang w:val="es-ES"/>
        </w:rPr>
        <w:t xml:space="preserve">afecciones crónicas. Los sistemas sanitarios </w:t>
      </w:r>
      <w:r w:rsidR="003045EC">
        <w:rPr>
          <w:rFonts w:asciiTheme="minorHAnsi" w:hAnsiTheme="minorHAnsi"/>
          <w:sz w:val="22"/>
          <w:szCs w:val="22"/>
          <w:lang w:val="es-ES"/>
        </w:rPr>
        <w:t>que descansan sobre una</w:t>
      </w:r>
      <w:r>
        <w:rPr>
          <w:rFonts w:asciiTheme="minorHAnsi" w:hAnsiTheme="minorHAnsi"/>
          <w:sz w:val="22"/>
          <w:szCs w:val="22"/>
          <w:lang w:val="es-ES"/>
        </w:rPr>
        <w:t xml:space="preserve"> atención primaria de la salud sólida son más resilientes, eficientes y equitativos.</w:t>
      </w:r>
    </w:p>
    <w:p w:rsidR="006E1559" w:rsidRDefault="006E1559" w:rsidP="009522C6">
      <w:pPr>
        <w:pStyle w:val="NoSpacing"/>
        <w:rPr>
          <w:rFonts w:asciiTheme="minorHAnsi" w:hAnsiTheme="minorHAnsi"/>
          <w:sz w:val="22"/>
          <w:szCs w:val="22"/>
          <w:lang w:val="es-ES"/>
        </w:rPr>
      </w:pPr>
    </w:p>
    <w:p w:rsidR="006E1559" w:rsidRDefault="006E1559" w:rsidP="006C6321">
      <w:pPr>
        <w:rPr>
          <w:rFonts w:asciiTheme="minorHAnsi" w:hAnsiTheme="minorHAnsi" w:cstheme="minorHAnsi"/>
          <w:sz w:val="22"/>
          <w:szCs w:val="22"/>
          <w:lang w:val="es-ES"/>
        </w:rPr>
      </w:pPr>
      <w:r w:rsidRPr="003E081B">
        <w:rPr>
          <w:rFonts w:asciiTheme="minorHAnsi" w:hAnsiTheme="minorHAnsi"/>
          <w:sz w:val="22"/>
          <w:szCs w:val="22"/>
          <w:lang w:val="es-ES"/>
        </w:rPr>
        <w:t>Margaret Chan, Director</w:t>
      </w:r>
      <w:r>
        <w:rPr>
          <w:rFonts w:asciiTheme="minorHAnsi" w:hAnsiTheme="minorHAnsi"/>
          <w:sz w:val="22"/>
          <w:szCs w:val="22"/>
          <w:lang w:val="es-ES"/>
        </w:rPr>
        <w:t xml:space="preserve">a General de la Organización Mundial de la Salud, dijo lo siguiente en el evento: </w:t>
      </w:r>
      <w:r>
        <w:rPr>
          <w:rFonts w:asciiTheme="minorHAnsi" w:hAnsiTheme="minorHAnsi" w:cstheme="minorHAnsi"/>
          <w:sz w:val="22"/>
          <w:szCs w:val="22"/>
          <w:lang w:val="es-ES"/>
        </w:rPr>
        <w:t xml:space="preserve">«Los sistemas sólidos de atención primaria de la salud son aquellos en los que las personas </w:t>
      </w:r>
      <w:r w:rsidR="00BC3F4F">
        <w:rPr>
          <w:rFonts w:asciiTheme="minorHAnsi" w:hAnsiTheme="minorHAnsi" w:cstheme="minorHAnsi"/>
          <w:sz w:val="22"/>
          <w:szCs w:val="22"/>
          <w:lang w:val="es-ES"/>
        </w:rPr>
        <w:t>recurren a sus comunidades</w:t>
      </w:r>
      <w:r>
        <w:rPr>
          <w:rFonts w:asciiTheme="minorHAnsi" w:hAnsiTheme="minorHAnsi" w:cstheme="minorHAnsi"/>
          <w:sz w:val="22"/>
          <w:szCs w:val="22"/>
          <w:lang w:val="es-ES"/>
        </w:rPr>
        <w:t xml:space="preserve"> para mantenerse sanos y obtener atención cuando enferman. Cuando la atención primaria de la salud funciona bien, puede </w:t>
      </w:r>
      <w:r w:rsidR="00BC3F4F">
        <w:rPr>
          <w:rFonts w:asciiTheme="minorHAnsi" w:hAnsiTheme="minorHAnsi" w:cstheme="minorHAnsi"/>
          <w:sz w:val="22"/>
          <w:szCs w:val="22"/>
          <w:lang w:val="es-ES"/>
        </w:rPr>
        <w:t xml:space="preserve">satisfacer </w:t>
      </w:r>
      <w:r>
        <w:rPr>
          <w:rFonts w:asciiTheme="minorHAnsi" w:hAnsiTheme="minorHAnsi" w:cstheme="minorHAnsi"/>
          <w:sz w:val="22"/>
          <w:szCs w:val="22"/>
          <w:lang w:val="es-ES"/>
        </w:rPr>
        <w:t xml:space="preserve">la </w:t>
      </w:r>
      <w:r w:rsidR="00BC3F4F">
        <w:rPr>
          <w:rFonts w:asciiTheme="minorHAnsi" w:hAnsiTheme="minorHAnsi" w:cstheme="minorHAnsi"/>
          <w:sz w:val="22"/>
          <w:szCs w:val="22"/>
          <w:lang w:val="es-ES"/>
        </w:rPr>
        <w:t>inmensa</w:t>
      </w:r>
      <w:r>
        <w:rPr>
          <w:rFonts w:asciiTheme="minorHAnsi" w:hAnsiTheme="minorHAnsi" w:cstheme="minorHAnsi"/>
          <w:sz w:val="22"/>
          <w:szCs w:val="22"/>
          <w:lang w:val="es-ES"/>
        </w:rPr>
        <w:t xml:space="preserve"> mayoría de las necesidades sanitarias de las personas. </w:t>
      </w:r>
      <w:r w:rsidR="00BC3F4F">
        <w:rPr>
          <w:rFonts w:asciiTheme="minorHAnsi" w:hAnsiTheme="minorHAnsi" w:cstheme="minorHAnsi"/>
          <w:sz w:val="22"/>
          <w:szCs w:val="22"/>
          <w:lang w:val="es-ES"/>
        </w:rPr>
        <w:t>Por otro lado</w:t>
      </w:r>
      <w:r>
        <w:rPr>
          <w:rFonts w:asciiTheme="minorHAnsi" w:hAnsiTheme="minorHAnsi" w:cstheme="minorHAnsi"/>
          <w:sz w:val="22"/>
          <w:szCs w:val="22"/>
          <w:lang w:val="es-ES"/>
        </w:rPr>
        <w:t>, el ebola puso de manifiesto lo que puede</w:t>
      </w:r>
      <w:r w:rsidR="00BC3F4F">
        <w:rPr>
          <w:rFonts w:asciiTheme="minorHAnsi" w:hAnsiTheme="minorHAnsi" w:cstheme="minorHAnsi"/>
          <w:sz w:val="22"/>
          <w:szCs w:val="22"/>
          <w:lang w:val="es-ES"/>
        </w:rPr>
        <w:t xml:space="preserve"> ocurrir </w:t>
      </w:r>
      <w:r>
        <w:rPr>
          <w:rFonts w:asciiTheme="minorHAnsi" w:hAnsiTheme="minorHAnsi" w:cstheme="minorHAnsi"/>
          <w:sz w:val="22"/>
          <w:szCs w:val="22"/>
          <w:lang w:val="es-ES"/>
        </w:rPr>
        <w:t xml:space="preserve">cuando los sistemas de salud </w:t>
      </w:r>
      <w:r w:rsidR="00BC3F4F">
        <w:rPr>
          <w:rFonts w:asciiTheme="minorHAnsi" w:hAnsiTheme="minorHAnsi" w:cstheme="minorHAnsi"/>
          <w:sz w:val="22"/>
          <w:szCs w:val="22"/>
          <w:lang w:val="es-ES"/>
        </w:rPr>
        <w:t xml:space="preserve">—empezando por la atención primaria— </w:t>
      </w:r>
      <w:r w:rsidR="00D9490A">
        <w:rPr>
          <w:rFonts w:asciiTheme="minorHAnsi" w:hAnsiTheme="minorHAnsi" w:cstheme="minorHAnsi"/>
          <w:sz w:val="22"/>
          <w:szCs w:val="22"/>
          <w:lang w:val="es-ES"/>
        </w:rPr>
        <w:t>están resquebrajados</w:t>
      </w:r>
      <w:r>
        <w:rPr>
          <w:rFonts w:asciiTheme="minorHAnsi" w:hAnsiTheme="minorHAnsi" w:cstheme="minorHAnsi"/>
          <w:sz w:val="22"/>
          <w:szCs w:val="22"/>
          <w:lang w:val="es-ES"/>
        </w:rPr>
        <w:t xml:space="preserve"> y necesitan </w:t>
      </w:r>
      <w:r w:rsidR="00BC3F4F">
        <w:rPr>
          <w:rFonts w:asciiTheme="minorHAnsi" w:hAnsiTheme="minorHAnsi" w:cstheme="minorHAnsi"/>
          <w:sz w:val="22"/>
          <w:szCs w:val="22"/>
          <w:lang w:val="es-ES"/>
        </w:rPr>
        <w:t>reformas</w:t>
      </w:r>
      <w:r>
        <w:rPr>
          <w:rFonts w:asciiTheme="minorHAnsi" w:hAnsiTheme="minorHAnsi" w:cstheme="minorHAnsi"/>
          <w:sz w:val="22"/>
          <w:szCs w:val="22"/>
          <w:lang w:val="es-ES"/>
        </w:rPr>
        <w:t>».</w:t>
      </w:r>
    </w:p>
    <w:p w:rsidR="006E1559" w:rsidRDefault="006E1559" w:rsidP="006C6321">
      <w:pPr>
        <w:rPr>
          <w:rFonts w:asciiTheme="minorHAnsi" w:hAnsiTheme="minorHAnsi"/>
          <w:sz w:val="22"/>
          <w:szCs w:val="22"/>
          <w:lang w:val="es-ES"/>
        </w:rPr>
      </w:pPr>
    </w:p>
    <w:p w:rsidR="006E1559" w:rsidRDefault="006E1559" w:rsidP="00647501">
      <w:pPr>
        <w:pStyle w:val="NoSpacing"/>
        <w:rPr>
          <w:rFonts w:asciiTheme="minorHAnsi" w:hAnsiTheme="minorHAnsi"/>
          <w:sz w:val="22"/>
          <w:szCs w:val="22"/>
          <w:lang w:val="es-ES"/>
        </w:rPr>
      </w:pPr>
      <w:r>
        <w:rPr>
          <w:rFonts w:asciiTheme="minorHAnsi" w:hAnsiTheme="minorHAnsi"/>
          <w:sz w:val="22"/>
          <w:szCs w:val="22"/>
          <w:lang w:val="es-ES"/>
        </w:rPr>
        <w:t xml:space="preserve">Con demasiada frecuencia, la atención primaria de la salud es un eslabón débil de los sistemas </w:t>
      </w:r>
      <w:r w:rsidR="00BC3F4F">
        <w:rPr>
          <w:rFonts w:asciiTheme="minorHAnsi" w:hAnsiTheme="minorHAnsi"/>
          <w:sz w:val="22"/>
          <w:szCs w:val="22"/>
          <w:lang w:val="es-ES"/>
        </w:rPr>
        <w:t>sanitarios</w:t>
      </w:r>
      <w:r>
        <w:rPr>
          <w:rFonts w:asciiTheme="minorHAnsi" w:hAnsiTheme="minorHAnsi"/>
          <w:sz w:val="22"/>
          <w:szCs w:val="22"/>
          <w:lang w:val="es-ES"/>
        </w:rPr>
        <w:t>. Má</w:t>
      </w:r>
      <w:r w:rsidR="00BC3F4F">
        <w:rPr>
          <w:rFonts w:asciiTheme="minorHAnsi" w:hAnsiTheme="minorHAnsi"/>
          <w:sz w:val="22"/>
          <w:szCs w:val="22"/>
          <w:lang w:val="es-ES"/>
        </w:rPr>
        <w:t>s de 400 millones de personas en</w:t>
      </w:r>
      <w:r>
        <w:rPr>
          <w:rFonts w:asciiTheme="minorHAnsi" w:hAnsiTheme="minorHAnsi"/>
          <w:sz w:val="22"/>
          <w:szCs w:val="22"/>
          <w:lang w:val="es-ES"/>
        </w:rPr>
        <w:t xml:space="preserve"> todo el mundo carecen de acceso a </w:t>
      </w:r>
      <w:r w:rsidR="00BC3F4F">
        <w:rPr>
          <w:rFonts w:asciiTheme="minorHAnsi" w:hAnsiTheme="minorHAnsi"/>
          <w:sz w:val="22"/>
          <w:szCs w:val="22"/>
          <w:lang w:val="es-ES"/>
        </w:rPr>
        <w:t xml:space="preserve">los </w:t>
      </w:r>
      <w:r>
        <w:rPr>
          <w:rFonts w:asciiTheme="minorHAnsi" w:hAnsiTheme="minorHAnsi"/>
          <w:sz w:val="22"/>
          <w:szCs w:val="22"/>
          <w:lang w:val="es-ES"/>
        </w:rPr>
        <w:t xml:space="preserve">servicios sanitarios esenciales que suelen prestarse a través de la atención primaria de la salud. El reciente brote de ebola, una enfermedad prevenible mediante medidas sanitarias básicas, </w:t>
      </w:r>
      <w:r w:rsidR="00307EEE">
        <w:rPr>
          <w:rFonts w:asciiTheme="minorHAnsi" w:hAnsiTheme="minorHAnsi"/>
          <w:sz w:val="22"/>
          <w:szCs w:val="22"/>
          <w:lang w:val="es-ES"/>
        </w:rPr>
        <w:t>se v</w:t>
      </w:r>
      <w:r w:rsidR="00BC3F4F">
        <w:rPr>
          <w:rFonts w:asciiTheme="minorHAnsi" w:hAnsiTheme="minorHAnsi"/>
          <w:sz w:val="22"/>
          <w:szCs w:val="22"/>
          <w:lang w:val="es-ES"/>
        </w:rPr>
        <w:t>io agravado y parcialmente avivado</w:t>
      </w:r>
      <w:r w:rsidR="00307EEE">
        <w:rPr>
          <w:rFonts w:asciiTheme="minorHAnsi" w:hAnsiTheme="minorHAnsi"/>
          <w:sz w:val="22"/>
          <w:szCs w:val="22"/>
          <w:lang w:val="es-ES"/>
        </w:rPr>
        <w:t xml:space="preserve"> por la inoperancia de los sistemas de atención primaria de salud.</w:t>
      </w:r>
    </w:p>
    <w:p w:rsidR="00307EEE" w:rsidRDefault="00307EEE" w:rsidP="00647501">
      <w:pPr>
        <w:pStyle w:val="NoSpacing"/>
        <w:rPr>
          <w:rFonts w:asciiTheme="minorHAnsi" w:hAnsiTheme="minorHAnsi"/>
          <w:sz w:val="22"/>
          <w:szCs w:val="22"/>
          <w:lang w:val="es-ES"/>
        </w:rPr>
      </w:pPr>
    </w:p>
    <w:p w:rsidR="00307EEE" w:rsidRDefault="00307EEE" w:rsidP="00BD41EA">
      <w:pPr>
        <w:pStyle w:val="NoSpacing"/>
        <w:rPr>
          <w:rFonts w:asciiTheme="minorHAnsi" w:hAnsiTheme="minorHAnsi"/>
          <w:sz w:val="22"/>
          <w:szCs w:val="22"/>
          <w:lang w:val="es-ES"/>
        </w:rPr>
      </w:pPr>
      <w:r>
        <w:rPr>
          <w:rFonts w:asciiTheme="minorHAnsi" w:hAnsiTheme="minorHAnsi"/>
          <w:sz w:val="22"/>
          <w:szCs w:val="22"/>
          <w:lang w:val="es-ES"/>
        </w:rPr>
        <w:t xml:space="preserve">Varios países </w:t>
      </w:r>
      <w:r w:rsidR="005B7EAF">
        <w:rPr>
          <w:rFonts w:asciiTheme="minorHAnsi" w:hAnsiTheme="minorHAnsi"/>
          <w:sz w:val="22"/>
          <w:szCs w:val="22"/>
          <w:lang w:val="es-ES"/>
        </w:rPr>
        <w:t>ofrecen ejemplos de una atención primaria de la salud de alto rendimiento. Los esfuerzos del Brasil por capacitar a trabajadores de atención primaria de la salud y asig</w:t>
      </w:r>
      <w:r w:rsidR="00BC3F4F">
        <w:rPr>
          <w:rFonts w:asciiTheme="minorHAnsi" w:hAnsiTheme="minorHAnsi"/>
          <w:sz w:val="22"/>
          <w:szCs w:val="22"/>
          <w:lang w:val="es-ES"/>
        </w:rPr>
        <w:t>narlos a barrios específicos han producido</w:t>
      </w:r>
      <w:r w:rsidR="005B7EAF">
        <w:rPr>
          <w:rFonts w:asciiTheme="minorHAnsi" w:hAnsiTheme="minorHAnsi"/>
          <w:sz w:val="22"/>
          <w:szCs w:val="22"/>
          <w:lang w:val="es-ES"/>
        </w:rPr>
        <w:t xml:space="preserve"> avances espectaculares en el ámbito de la salud, especialmente en las zonas más pobres del país. Los esfuerzos de Ghana por instaurar una atención primaria de la salud basada en la tecnología móvil ha</w:t>
      </w:r>
      <w:r w:rsidR="00BC3F4F">
        <w:rPr>
          <w:rFonts w:asciiTheme="minorHAnsi" w:hAnsiTheme="minorHAnsi"/>
          <w:sz w:val="22"/>
          <w:szCs w:val="22"/>
          <w:lang w:val="es-ES"/>
        </w:rPr>
        <w:t>n</w:t>
      </w:r>
      <w:r w:rsidR="005B7EAF">
        <w:rPr>
          <w:rFonts w:asciiTheme="minorHAnsi" w:hAnsiTheme="minorHAnsi"/>
          <w:sz w:val="22"/>
          <w:szCs w:val="22"/>
          <w:lang w:val="es-ES"/>
        </w:rPr>
        <w:t xml:space="preserve"> ayudado al país a reducir la mortalidad infantil y a aumentar la esperanza de vida.</w:t>
      </w:r>
    </w:p>
    <w:p w:rsidR="005B7EAF" w:rsidRDefault="005B7EAF" w:rsidP="00BD41EA">
      <w:pPr>
        <w:pStyle w:val="NoSpacing"/>
        <w:rPr>
          <w:rFonts w:asciiTheme="minorHAnsi" w:hAnsiTheme="minorHAnsi"/>
          <w:sz w:val="22"/>
          <w:szCs w:val="22"/>
          <w:lang w:val="es-ES"/>
        </w:rPr>
      </w:pPr>
    </w:p>
    <w:p w:rsidR="005B7EAF" w:rsidRDefault="005B7EAF" w:rsidP="00BD41EA">
      <w:pPr>
        <w:pStyle w:val="NoSpacing"/>
        <w:rPr>
          <w:rFonts w:asciiTheme="minorHAnsi" w:hAnsiTheme="minorHAnsi"/>
          <w:b/>
          <w:sz w:val="22"/>
          <w:szCs w:val="22"/>
          <w:lang w:val="es-ES"/>
        </w:rPr>
      </w:pPr>
      <w:r>
        <w:rPr>
          <w:rFonts w:asciiTheme="minorHAnsi" w:hAnsiTheme="minorHAnsi"/>
          <w:b/>
          <w:sz w:val="22"/>
          <w:szCs w:val="22"/>
          <w:lang w:val="es-ES"/>
        </w:rPr>
        <w:t xml:space="preserve">Es esencial </w:t>
      </w:r>
      <w:r w:rsidR="00BC3F4F">
        <w:rPr>
          <w:rFonts w:asciiTheme="minorHAnsi" w:hAnsiTheme="minorHAnsi"/>
          <w:b/>
          <w:sz w:val="22"/>
          <w:szCs w:val="22"/>
          <w:lang w:val="es-ES"/>
        </w:rPr>
        <w:t xml:space="preserve">disponer de mejores datos para mejorar </w:t>
      </w:r>
      <w:r>
        <w:rPr>
          <w:rFonts w:asciiTheme="minorHAnsi" w:hAnsiTheme="minorHAnsi"/>
          <w:b/>
          <w:sz w:val="22"/>
          <w:szCs w:val="22"/>
          <w:lang w:val="es-ES"/>
        </w:rPr>
        <w:t>el desempeño de la atención primaria de la salud</w:t>
      </w:r>
    </w:p>
    <w:p w:rsidR="005B7EAF" w:rsidRDefault="00BC3F4F" w:rsidP="00BD41EA">
      <w:pPr>
        <w:pStyle w:val="NoSpacing"/>
        <w:rPr>
          <w:rFonts w:asciiTheme="minorHAnsi" w:hAnsiTheme="minorHAnsi"/>
          <w:sz w:val="22"/>
          <w:szCs w:val="22"/>
          <w:lang w:val="es-ES"/>
        </w:rPr>
      </w:pPr>
      <w:r>
        <w:rPr>
          <w:rFonts w:asciiTheme="minorHAnsi" w:hAnsiTheme="minorHAnsi"/>
          <w:sz w:val="22"/>
          <w:szCs w:val="22"/>
          <w:lang w:val="es-ES"/>
        </w:rPr>
        <w:t>Para subsanar las deficiencias</w:t>
      </w:r>
      <w:r w:rsidR="005B7EAF">
        <w:rPr>
          <w:rFonts w:asciiTheme="minorHAnsi" w:hAnsiTheme="minorHAnsi"/>
          <w:sz w:val="22"/>
          <w:szCs w:val="22"/>
          <w:lang w:val="es-ES"/>
        </w:rPr>
        <w:t xml:space="preserve"> en la atención primaria de la salud se requieren mejores datos. Aunque los países suelen hacer un seguimiento de la cantidad total de dinero gastado en atención </w:t>
      </w:r>
      <w:r>
        <w:rPr>
          <w:rFonts w:asciiTheme="minorHAnsi" w:hAnsiTheme="minorHAnsi"/>
          <w:sz w:val="22"/>
          <w:szCs w:val="22"/>
          <w:lang w:val="es-ES"/>
        </w:rPr>
        <w:t>sanitaria</w:t>
      </w:r>
      <w:r w:rsidR="005B7EAF">
        <w:rPr>
          <w:rFonts w:asciiTheme="minorHAnsi" w:hAnsiTheme="minorHAnsi"/>
          <w:sz w:val="22"/>
          <w:szCs w:val="22"/>
          <w:lang w:val="es-ES"/>
        </w:rPr>
        <w:t xml:space="preserve"> y medir la cobertura de determinadas intervenciones, el monitoreo y </w:t>
      </w:r>
      <w:r>
        <w:rPr>
          <w:rFonts w:asciiTheme="minorHAnsi" w:hAnsiTheme="minorHAnsi"/>
          <w:sz w:val="22"/>
          <w:szCs w:val="22"/>
          <w:lang w:val="es-ES"/>
        </w:rPr>
        <w:t>el intercambio</w:t>
      </w:r>
      <w:r w:rsidR="005B7EAF">
        <w:rPr>
          <w:rFonts w:asciiTheme="minorHAnsi" w:hAnsiTheme="minorHAnsi"/>
          <w:sz w:val="22"/>
          <w:szCs w:val="22"/>
          <w:lang w:val="es-ES"/>
        </w:rPr>
        <w:t xml:space="preserve"> de datos sobre el desempeño de la atención primaria de la salud son comparativamente escasos.</w:t>
      </w:r>
    </w:p>
    <w:p w:rsidR="005B7EAF" w:rsidRPr="005B7EAF" w:rsidRDefault="005B7EAF" w:rsidP="00BD41EA">
      <w:pPr>
        <w:pStyle w:val="NoSpacing"/>
        <w:rPr>
          <w:rFonts w:asciiTheme="minorHAnsi" w:hAnsiTheme="minorHAnsi"/>
          <w:sz w:val="22"/>
          <w:szCs w:val="22"/>
          <w:lang w:val="es-ES"/>
        </w:rPr>
      </w:pPr>
    </w:p>
    <w:p w:rsidR="005B7EAF" w:rsidRDefault="005B7EAF" w:rsidP="00DB370E">
      <w:pPr>
        <w:contextualSpacing/>
        <w:rPr>
          <w:rFonts w:asciiTheme="minorHAnsi" w:hAnsiTheme="minorHAnsi" w:cstheme="minorHAnsi"/>
          <w:sz w:val="22"/>
          <w:szCs w:val="22"/>
          <w:lang w:val="es-ES"/>
        </w:rPr>
      </w:pPr>
      <w:r>
        <w:rPr>
          <w:rFonts w:asciiTheme="minorHAnsi" w:hAnsiTheme="minorHAnsi" w:cstheme="minorHAnsi"/>
          <w:sz w:val="22"/>
          <w:szCs w:val="22"/>
          <w:lang w:val="es-ES"/>
        </w:rPr>
        <w:t xml:space="preserve">«Sabemos que una mejor medición </w:t>
      </w:r>
      <w:r w:rsidR="00FE6244">
        <w:rPr>
          <w:rFonts w:asciiTheme="minorHAnsi" w:hAnsiTheme="minorHAnsi" w:cstheme="minorHAnsi"/>
          <w:sz w:val="22"/>
          <w:szCs w:val="22"/>
          <w:lang w:val="es-ES"/>
        </w:rPr>
        <w:t xml:space="preserve">posibilita </w:t>
      </w:r>
      <w:r>
        <w:rPr>
          <w:rFonts w:asciiTheme="minorHAnsi" w:hAnsiTheme="minorHAnsi" w:cstheme="minorHAnsi"/>
          <w:sz w:val="22"/>
          <w:szCs w:val="22"/>
          <w:lang w:val="es-ES"/>
        </w:rPr>
        <w:t xml:space="preserve">la adopción de planes y medidas más inteligentes y eficaces», dijo </w:t>
      </w:r>
      <w:r w:rsidRPr="003E081B">
        <w:rPr>
          <w:rFonts w:asciiTheme="minorHAnsi" w:hAnsiTheme="minorHAnsi"/>
          <w:sz w:val="22"/>
          <w:szCs w:val="22"/>
          <w:lang w:val="es-ES"/>
        </w:rPr>
        <w:t>Bill Gates,</w:t>
      </w:r>
      <w:r>
        <w:rPr>
          <w:rFonts w:asciiTheme="minorHAnsi" w:hAnsiTheme="minorHAnsi"/>
          <w:sz w:val="22"/>
          <w:szCs w:val="22"/>
          <w:lang w:val="es-ES"/>
        </w:rPr>
        <w:t xml:space="preserve"> copresidente de la Fun</w:t>
      </w:r>
      <w:r w:rsidR="00FE6244">
        <w:rPr>
          <w:rFonts w:asciiTheme="minorHAnsi" w:hAnsiTheme="minorHAnsi"/>
          <w:sz w:val="22"/>
          <w:szCs w:val="22"/>
          <w:lang w:val="es-ES"/>
        </w:rPr>
        <w:t>da</w:t>
      </w:r>
      <w:r>
        <w:rPr>
          <w:rFonts w:asciiTheme="minorHAnsi" w:hAnsiTheme="minorHAnsi"/>
          <w:sz w:val="22"/>
          <w:szCs w:val="22"/>
          <w:lang w:val="es-ES"/>
        </w:rPr>
        <w:t xml:space="preserve">ción Bill y Melinda Gates y cofundador de la </w:t>
      </w:r>
      <w:r w:rsidRPr="003E081B">
        <w:rPr>
          <w:rFonts w:asciiTheme="minorHAnsi" w:hAnsiTheme="minorHAnsi"/>
          <w:sz w:val="22"/>
          <w:szCs w:val="22"/>
          <w:lang w:val="es-ES"/>
        </w:rPr>
        <w:t>PHCPI,</w:t>
      </w:r>
      <w:r>
        <w:rPr>
          <w:rFonts w:asciiTheme="minorHAnsi" w:hAnsiTheme="minorHAnsi"/>
          <w:sz w:val="22"/>
          <w:szCs w:val="22"/>
          <w:lang w:val="es-ES"/>
        </w:rPr>
        <w:t xml:space="preserve"> quien tomó la palabra en el evento. </w:t>
      </w:r>
      <w:r>
        <w:rPr>
          <w:rFonts w:asciiTheme="minorHAnsi" w:hAnsiTheme="minorHAnsi" w:cstheme="minorHAnsi"/>
          <w:sz w:val="22"/>
          <w:szCs w:val="22"/>
          <w:lang w:val="es-ES"/>
        </w:rPr>
        <w:t xml:space="preserve">«Es hora de </w:t>
      </w:r>
      <w:r w:rsidR="006520E8">
        <w:rPr>
          <w:rFonts w:asciiTheme="minorHAnsi" w:hAnsiTheme="minorHAnsi" w:cstheme="minorHAnsi"/>
          <w:sz w:val="22"/>
          <w:szCs w:val="22"/>
          <w:lang w:val="es-ES"/>
        </w:rPr>
        <w:t>dedicarnos seriamente a hacer un seguimiento y medir el desempeño de la atención primaria de la salud, de modo que los países dispongan de los datos necesarios para destinar eficientemente los recursos a mejorar la salud de sus ciudadanos, especialmente las mujeres y los niños».</w:t>
      </w:r>
    </w:p>
    <w:p w:rsidR="005B7EAF" w:rsidRDefault="005B7EAF" w:rsidP="00DB370E">
      <w:pPr>
        <w:contextualSpacing/>
        <w:rPr>
          <w:rFonts w:asciiTheme="minorHAnsi" w:hAnsiTheme="minorHAnsi" w:cstheme="minorHAnsi"/>
          <w:sz w:val="22"/>
          <w:szCs w:val="22"/>
          <w:lang w:val="es-ES"/>
        </w:rPr>
      </w:pPr>
    </w:p>
    <w:p w:rsidR="006520E8" w:rsidRDefault="006520E8" w:rsidP="00BD41EA">
      <w:pPr>
        <w:pStyle w:val="NoSpacing"/>
        <w:rPr>
          <w:rFonts w:asciiTheme="minorHAnsi" w:hAnsiTheme="minorHAnsi"/>
          <w:sz w:val="22"/>
          <w:szCs w:val="22"/>
          <w:lang w:val="es-ES"/>
        </w:rPr>
      </w:pPr>
      <w:r>
        <w:rPr>
          <w:rFonts w:asciiTheme="minorHAnsi" w:hAnsiTheme="minorHAnsi"/>
          <w:sz w:val="22"/>
          <w:szCs w:val="22"/>
          <w:lang w:val="es-ES"/>
        </w:rPr>
        <w:t xml:space="preserve">La </w:t>
      </w:r>
      <w:r w:rsidRPr="003E081B">
        <w:rPr>
          <w:rFonts w:asciiTheme="minorHAnsi" w:hAnsiTheme="minorHAnsi"/>
          <w:sz w:val="22"/>
          <w:szCs w:val="22"/>
          <w:lang w:val="es-ES"/>
        </w:rPr>
        <w:t>PHCPI</w:t>
      </w:r>
      <w:r>
        <w:rPr>
          <w:rFonts w:asciiTheme="minorHAnsi" w:hAnsiTheme="minorHAnsi"/>
          <w:sz w:val="22"/>
          <w:szCs w:val="22"/>
          <w:lang w:val="es-ES"/>
        </w:rPr>
        <w:t xml:space="preserve"> </w:t>
      </w:r>
      <w:r w:rsidR="00FE6244">
        <w:rPr>
          <w:rFonts w:asciiTheme="minorHAnsi" w:hAnsiTheme="minorHAnsi"/>
          <w:sz w:val="22"/>
          <w:szCs w:val="22"/>
          <w:lang w:val="es-ES"/>
        </w:rPr>
        <w:t>aglutina</w:t>
      </w:r>
      <w:r>
        <w:rPr>
          <w:rFonts w:asciiTheme="minorHAnsi" w:hAnsiTheme="minorHAnsi"/>
          <w:sz w:val="22"/>
          <w:szCs w:val="22"/>
          <w:lang w:val="es-ES"/>
        </w:rPr>
        <w:t xml:space="preserve"> a encargados de la formulación de políticas </w:t>
      </w:r>
      <w:r w:rsidR="00D9490A">
        <w:rPr>
          <w:rFonts w:asciiTheme="minorHAnsi" w:hAnsiTheme="minorHAnsi"/>
          <w:sz w:val="22"/>
          <w:szCs w:val="22"/>
          <w:lang w:val="es-ES"/>
        </w:rPr>
        <w:t>de salud</w:t>
      </w:r>
      <w:r>
        <w:rPr>
          <w:rFonts w:asciiTheme="minorHAnsi" w:hAnsiTheme="minorHAnsi"/>
          <w:sz w:val="22"/>
          <w:szCs w:val="22"/>
          <w:lang w:val="es-ES"/>
        </w:rPr>
        <w:t xml:space="preserve">, </w:t>
      </w:r>
      <w:r w:rsidR="00FE6244">
        <w:rPr>
          <w:rFonts w:asciiTheme="minorHAnsi" w:hAnsiTheme="minorHAnsi"/>
          <w:sz w:val="22"/>
          <w:szCs w:val="22"/>
          <w:lang w:val="es-ES"/>
        </w:rPr>
        <w:t xml:space="preserve">trabajadores sanitarios, </w:t>
      </w:r>
      <w:r>
        <w:rPr>
          <w:rFonts w:asciiTheme="minorHAnsi" w:hAnsiTheme="minorHAnsi"/>
          <w:sz w:val="22"/>
          <w:szCs w:val="22"/>
          <w:lang w:val="es-ES"/>
        </w:rPr>
        <w:t xml:space="preserve">promotores </w:t>
      </w:r>
      <w:r w:rsidR="00FE6244">
        <w:rPr>
          <w:rFonts w:asciiTheme="minorHAnsi" w:hAnsiTheme="minorHAnsi"/>
          <w:sz w:val="22"/>
          <w:szCs w:val="22"/>
          <w:lang w:val="es-ES"/>
        </w:rPr>
        <w:t xml:space="preserve">de la salud y </w:t>
      </w:r>
      <w:r>
        <w:rPr>
          <w:rFonts w:asciiTheme="minorHAnsi" w:hAnsiTheme="minorHAnsi"/>
          <w:sz w:val="22"/>
          <w:szCs w:val="22"/>
          <w:lang w:val="es-ES"/>
        </w:rPr>
        <w:t xml:space="preserve">asociados en pro del desarrollo, y: </w:t>
      </w:r>
    </w:p>
    <w:p w:rsidR="006520E8" w:rsidRPr="00FE6244" w:rsidRDefault="006520E8" w:rsidP="00036784">
      <w:pPr>
        <w:pStyle w:val="NoSpacing"/>
        <w:numPr>
          <w:ilvl w:val="0"/>
          <w:numId w:val="1"/>
        </w:numPr>
        <w:rPr>
          <w:rFonts w:asciiTheme="minorHAnsi" w:hAnsiTheme="minorHAnsi" w:cstheme="minorHAnsi"/>
          <w:sz w:val="22"/>
          <w:szCs w:val="22"/>
          <w:lang w:val="es-ES"/>
        </w:rPr>
      </w:pPr>
      <w:r w:rsidRPr="00FE6244">
        <w:rPr>
          <w:rFonts w:ascii="Calibri" w:hAnsi="Calibri" w:cs="Calibri"/>
          <w:b/>
          <w:sz w:val="22"/>
          <w:szCs w:val="22"/>
          <w:lang w:val="es-ES"/>
        </w:rPr>
        <w:t xml:space="preserve">Hará un seguimiento de </w:t>
      </w:r>
      <w:r w:rsidR="00FE6244">
        <w:rPr>
          <w:rFonts w:ascii="Calibri" w:hAnsi="Calibri" w:cs="Calibri"/>
          <w:b/>
          <w:sz w:val="22"/>
          <w:szCs w:val="22"/>
          <w:lang w:val="es-ES"/>
        </w:rPr>
        <w:t>los signos</w:t>
      </w:r>
      <w:r w:rsidRPr="00FE6244">
        <w:rPr>
          <w:rFonts w:ascii="Calibri" w:hAnsi="Calibri" w:cs="Calibri"/>
          <w:b/>
          <w:sz w:val="22"/>
          <w:szCs w:val="22"/>
          <w:lang w:val="es-ES"/>
        </w:rPr>
        <w:t xml:space="preserve"> vitales de la atención primaria de la salud:</w:t>
      </w:r>
      <w:r>
        <w:rPr>
          <w:sz w:val="22"/>
          <w:szCs w:val="22"/>
          <w:lang w:val="es-ES"/>
        </w:rPr>
        <w:t xml:space="preserve"> </w:t>
      </w:r>
      <w:r w:rsidRPr="00FE6244">
        <w:rPr>
          <w:rFonts w:asciiTheme="minorHAnsi" w:hAnsiTheme="minorHAnsi" w:cstheme="minorHAnsi"/>
          <w:sz w:val="22"/>
          <w:szCs w:val="22"/>
          <w:lang w:val="es-ES"/>
        </w:rPr>
        <w:t>Se ha puesto en marcha un</w:t>
      </w:r>
      <w:r w:rsidR="00FE6244">
        <w:rPr>
          <w:rFonts w:asciiTheme="minorHAnsi" w:hAnsiTheme="minorHAnsi" w:cstheme="minorHAnsi"/>
          <w:sz w:val="22"/>
          <w:szCs w:val="22"/>
          <w:lang w:val="es-ES"/>
        </w:rPr>
        <w:t xml:space="preserve"> nuevo</w:t>
      </w:r>
      <w:r w:rsidRPr="00FE6244">
        <w:rPr>
          <w:rFonts w:asciiTheme="minorHAnsi" w:hAnsiTheme="minorHAnsi" w:cstheme="minorHAnsi"/>
          <w:sz w:val="22"/>
          <w:szCs w:val="22"/>
          <w:lang w:val="es-ES"/>
        </w:rPr>
        <w:t xml:space="preserve"> sitio web (</w:t>
      </w:r>
      <w:hyperlink r:id="rId9" w:history="1">
        <w:r w:rsidRPr="00FE6244">
          <w:rPr>
            <w:rStyle w:val="Hyperlink"/>
            <w:rFonts w:asciiTheme="minorHAnsi" w:hAnsiTheme="minorHAnsi" w:cstheme="minorHAnsi"/>
            <w:sz w:val="22"/>
            <w:szCs w:val="22"/>
            <w:lang w:val="es-ES"/>
          </w:rPr>
          <w:t>PHCperformanceinitiative.org</w:t>
        </w:r>
      </w:hyperlink>
      <w:r w:rsidRPr="00FE6244">
        <w:rPr>
          <w:rFonts w:asciiTheme="minorHAnsi" w:hAnsiTheme="minorHAnsi" w:cstheme="minorHAnsi"/>
          <w:sz w:val="22"/>
          <w:szCs w:val="22"/>
          <w:lang w:val="es-ES"/>
        </w:rPr>
        <w:t>) donde se hace un seguimiento de 25 «</w:t>
      </w:r>
      <w:r w:rsidR="00FE6244">
        <w:rPr>
          <w:rFonts w:asciiTheme="minorHAnsi" w:hAnsiTheme="minorHAnsi" w:cstheme="minorHAnsi"/>
          <w:sz w:val="22"/>
          <w:szCs w:val="22"/>
          <w:lang w:val="es-ES"/>
        </w:rPr>
        <w:t>signos vitales» —</w:t>
      </w:r>
      <w:r w:rsidRPr="00FE6244">
        <w:rPr>
          <w:rFonts w:asciiTheme="minorHAnsi" w:hAnsiTheme="minorHAnsi" w:cstheme="minorHAnsi"/>
          <w:sz w:val="22"/>
          <w:szCs w:val="22"/>
          <w:lang w:val="es-ES"/>
        </w:rPr>
        <w:t>esto es, indicadores del desempeño</w:t>
      </w:r>
      <w:r w:rsidR="00FE6244">
        <w:rPr>
          <w:rFonts w:asciiTheme="minorHAnsi" w:hAnsiTheme="minorHAnsi" w:cstheme="minorHAnsi"/>
          <w:sz w:val="22"/>
          <w:szCs w:val="22"/>
          <w:lang w:val="es-ES"/>
        </w:rPr>
        <w:t>—</w:t>
      </w:r>
      <w:r w:rsidRPr="00FE6244">
        <w:rPr>
          <w:rFonts w:asciiTheme="minorHAnsi" w:hAnsiTheme="minorHAnsi" w:cstheme="minorHAnsi"/>
          <w:sz w:val="22"/>
          <w:szCs w:val="22"/>
          <w:lang w:val="es-ES"/>
        </w:rPr>
        <w:t xml:space="preserve"> de la atención primaria de la salud en 135 países donde se dispone de datos. Estos indicadores pueden ayudar a la comunidad sanitaria mundial y a los países a comprender mejor cuán bien o mal funcionan sus sistemas de atención primaria de la salud, y tienen como objetivo arrojar luz sobre lo que ocurre realmente en los establecimientos de salud.</w:t>
      </w:r>
    </w:p>
    <w:p w:rsidR="006520E8" w:rsidRPr="006520E8" w:rsidRDefault="006520E8" w:rsidP="006520E8">
      <w:pPr>
        <w:pStyle w:val="NoSpacing"/>
        <w:ind w:left="720"/>
        <w:rPr>
          <w:sz w:val="22"/>
          <w:szCs w:val="22"/>
          <w:lang w:val="es-ES"/>
        </w:rPr>
      </w:pPr>
    </w:p>
    <w:p w:rsidR="006520E8" w:rsidRDefault="006520E8" w:rsidP="00B6236B">
      <w:pPr>
        <w:pStyle w:val="NoSpacing"/>
        <w:numPr>
          <w:ilvl w:val="0"/>
          <w:numId w:val="1"/>
        </w:numPr>
        <w:rPr>
          <w:rFonts w:asciiTheme="minorHAnsi" w:hAnsiTheme="minorHAnsi"/>
          <w:sz w:val="22"/>
          <w:szCs w:val="22"/>
          <w:lang w:val="es-ES"/>
        </w:rPr>
      </w:pPr>
      <w:r w:rsidRPr="00FE6244">
        <w:rPr>
          <w:rFonts w:asciiTheme="minorHAnsi" w:hAnsiTheme="minorHAnsi"/>
          <w:b/>
          <w:sz w:val="22"/>
          <w:szCs w:val="22"/>
          <w:lang w:val="es-ES"/>
        </w:rPr>
        <w:t>Mejorará la calidad de los datos relativos a la atención primaria de la salud:</w:t>
      </w:r>
      <w:r>
        <w:rPr>
          <w:rFonts w:asciiTheme="minorHAnsi" w:hAnsiTheme="minorHAnsi"/>
          <w:sz w:val="22"/>
          <w:szCs w:val="22"/>
          <w:lang w:val="es-ES"/>
        </w:rPr>
        <w:t xml:space="preserve"> Aunque se puede aprender mucho de los datos existentes sobre el desempeño de la atención primaria de la salud, existen importantes limitaciones. Por ejemplo, solo se recopilan datos sistemáticos y comparables sobre la frecuencia con que los trabajadores </w:t>
      </w:r>
      <w:r w:rsidR="00F2140C">
        <w:rPr>
          <w:rFonts w:asciiTheme="minorHAnsi" w:hAnsiTheme="minorHAnsi"/>
          <w:sz w:val="22"/>
          <w:szCs w:val="22"/>
          <w:lang w:val="es-ES"/>
        </w:rPr>
        <w:t>sanitarios</w:t>
      </w:r>
      <w:r>
        <w:rPr>
          <w:rFonts w:asciiTheme="minorHAnsi" w:hAnsiTheme="minorHAnsi"/>
          <w:sz w:val="22"/>
          <w:szCs w:val="22"/>
          <w:lang w:val="es-ES"/>
        </w:rPr>
        <w:t xml:space="preserve"> están presentes en los centros </w:t>
      </w:r>
      <w:r w:rsidR="00F2140C">
        <w:rPr>
          <w:rFonts w:asciiTheme="minorHAnsi" w:hAnsiTheme="minorHAnsi"/>
          <w:sz w:val="22"/>
          <w:szCs w:val="22"/>
          <w:lang w:val="es-ES"/>
        </w:rPr>
        <w:t>de salud</w:t>
      </w:r>
      <w:r>
        <w:rPr>
          <w:rFonts w:asciiTheme="minorHAnsi" w:hAnsiTheme="minorHAnsi"/>
          <w:sz w:val="22"/>
          <w:szCs w:val="22"/>
          <w:lang w:val="es-ES"/>
        </w:rPr>
        <w:t xml:space="preserve"> y sobre </w:t>
      </w:r>
      <w:r w:rsidR="00923D3C">
        <w:rPr>
          <w:rFonts w:asciiTheme="minorHAnsi" w:hAnsiTheme="minorHAnsi"/>
          <w:sz w:val="22"/>
          <w:szCs w:val="22"/>
          <w:lang w:val="es-ES"/>
        </w:rPr>
        <w:t xml:space="preserve">la </w:t>
      </w:r>
      <w:r w:rsidR="00F2140C">
        <w:rPr>
          <w:rFonts w:asciiTheme="minorHAnsi" w:hAnsiTheme="minorHAnsi"/>
          <w:sz w:val="22"/>
          <w:szCs w:val="22"/>
          <w:lang w:val="es-ES"/>
        </w:rPr>
        <w:t>exactitud</w:t>
      </w:r>
      <w:r>
        <w:rPr>
          <w:rFonts w:asciiTheme="minorHAnsi" w:hAnsiTheme="minorHAnsi"/>
          <w:sz w:val="22"/>
          <w:szCs w:val="22"/>
          <w:lang w:val="es-ES"/>
        </w:rPr>
        <w:t xml:space="preserve"> de sus diagnósticos en un reducido grupo de países de ingresos bajos y medianos.</w:t>
      </w:r>
      <w:r w:rsidR="00923D3C">
        <w:rPr>
          <w:rFonts w:asciiTheme="minorHAnsi" w:hAnsiTheme="minorHAnsi"/>
          <w:sz w:val="22"/>
          <w:szCs w:val="22"/>
          <w:lang w:val="es-ES"/>
        </w:rPr>
        <w:t xml:space="preserve"> La PHCPI colaborará con los países para ampliar la disponibilidad de los datos existentes, así como para elaborar indicadores adicionales que los países puedan utilizar para </w:t>
      </w:r>
      <w:r w:rsidR="00F2140C">
        <w:rPr>
          <w:rFonts w:asciiTheme="minorHAnsi" w:hAnsiTheme="minorHAnsi"/>
          <w:sz w:val="22"/>
          <w:szCs w:val="22"/>
          <w:lang w:val="es-ES"/>
        </w:rPr>
        <w:t xml:space="preserve">detectar </w:t>
      </w:r>
      <w:r w:rsidR="00923D3C">
        <w:rPr>
          <w:rFonts w:asciiTheme="minorHAnsi" w:hAnsiTheme="minorHAnsi"/>
          <w:sz w:val="22"/>
          <w:szCs w:val="22"/>
          <w:lang w:val="es-ES"/>
        </w:rPr>
        <w:t xml:space="preserve">y monitorear los desafíos subyacentes. </w:t>
      </w:r>
    </w:p>
    <w:p w:rsidR="00923D3C" w:rsidRPr="006520E8" w:rsidRDefault="00923D3C" w:rsidP="00923D3C">
      <w:pPr>
        <w:pStyle w:val="NoSpacing"/>
        <w:ind w:left="720"/>
        <w:rPr>
          <w:rFonts w:asciiTheme="minorHAnsi" w:hAnsiTheme="minorHAnsi"/>
          <w:sz w:val="22"/>
          <w:szCs w:val="22"/>
          <w:lang w:val="es-ES"/>
        </w:rPr>
      </w:pPr>
    </w:p>
    <w:p w:rsidR="00923D3C" w:rsidRPr="00923D3C" w:rsidRDefault="00923D3C" w:rsidP="00A6064C">
      <w:pPr>
        <w:pStyle w:val="NoSpacing"/>
        <w:numPr>
          <w:ilvl w:val="0"/>
          <w:numId w:val="1"/>
        </w:numPr>
        <w:rPr>
          <w:rFonts w:asciiTheme="minorHAnsi" w:hAnsiTheme="minorHAnsi"/>
          <w:sz w:val="22"/>
          <w:szCs w:val="22"/>
          <w:lang w:val="es-ES"/>
        </w:rPr>
      </w:pPr>
      <w:r w:rsidRPr="00F2140C">
        <w:rPr>
          <w:rFonts w:asciiTheme="minorHAnsi" w:hAnsiTheme="minorHAnsi"/>
          <w:b/>
          <w:sz w:val="22"/>
          <w:szCs w:val="22"/>
          <w:lang w:val="es-ES"/>
        </w:rPr>
        <w:t>Promoverá la colaboración entre países y la introducción de mejoras:</w:t>
      </w:r>
      <w:r>
        <w:rPr>
          <w:rFonts w:asciiTheme="minorHAnsi" w:hAnsiTheme="minorHAnsi"/>
          <w:sz w:val="22"/>
          <w:szCs w:val="22"/>
          <w:lang w:val="es-ES"/>
        </w:rPr>
        <w:t xml:space="preserve"> La alianza colaborará </w:t>
      </w:r>
      <w:r w:rsidR="00F2140C">
        <w:rPr>
          <w:rFonts w:asciiTheme="minorHAnsi" w:hAnsiTheme="minorHAnsi"/>
          <w:sz w:val="22"/>
          <w:szCs w:val="22"/>
          <w:lang w:val="es-ES"/>
        </w:rPr>
        <w:t xml:space="preserve">permanentemente </w:t>
      </w:r>
      <w:r>
        <w:rPr>
          <w:rFonts w:asciiTheme="minorHAnsi" w:hAnsiTheme="minorHAnsi"/>
          <w:sz w:val="22"/>
          <w:szCs w:val="22"/>
          <w:lang w:val="es-ES"/>
        </w:rPr>
        <w:t xml:space="preserve">con los asociados de los países y proporcionará a los países una plataforma para intercambiar enseñanzas y </w:t>
      </w:r>
      <w:r w:rsidR="00F2140C">
        <w:rPr>
          <w:rFonts w:asciiTheme="minorHAnsi" w:hAnsiTheme="minorHAnsi"/>
          <w:sz w:val="22"/>
          <w:szCs w:val="22"/>
          <w:lang w:val="es-ES"/>
        </w:rPr>
        <w:t xml:space="preserve">elaborar </w:t>
      </w:r>
      <w:r>
        <w:rPr>
          <w:rFonts w:asciiTheme="minorHAnsi" w:hAnsiTheme="minorHAnsi"/>
          <w:sz w:val="22"/>
          <w:szCs w:val="22"/>
          <w:lang w:val="es-ES"/>
        </w:rPr>
        <w:t xml:space="preserve">conjuntamente herramientas </w:t>
      </w:r>
      <w:r w:rsidR="00F2140C">
        <w:rPr>
          <w:rFonts w:asciiTheme="minorHAnsi" w:hAnsiTheme="minorHAnsi"/>
          <w:sz w:val="22"/>
          <w:szCs w:val="22"/>
          <w:lang w:val="es-ES"/>
        </w:rPr>
        <w:t>destinadas a</w:t>
      </w:r>
      <w:r>
        <w:rPr>
          <w:rFonts w:asciiTheme="minorHAnsi" w:hAnsiTheme="minorHAnsi"/>
          <w:sz w:val="22"/>
          <w:szCs w:val="22"/>
          <w:lang w:val="es-ES"/>
        </w:rPr>
        <w:t xml:space="preserve"> mejorar la atención primaria de la salud. </w:t>
      </w:r>
      <w:r w:rsidR="00F2140C">
        <w:rPr>
          <w:rFonts w:asciiTheme="minorHAnsi" w:hAnsiTheme="minorHAnsi"/>
          <w:sz w:val="22"/>
          <w:szCs w:val="22"/>
          <w:lang w:val="es-ES"/>
        </w:rPr>
        <w:t>En este sentido</w:t>
      </w:r>
      <w:r>
        <w:rPr>
          <w:rFonts w:asciiTheme="minorHAnsi" w:hAnsiTheme="minorHAnsi"/>
          <w:sz w:val="22"/>
          <w:szCs w:val="22"/>
          <w:lang w:val="es-ES"/>
        </w:rPr>
        <w:t xml:space="preserve">, la </w:t>
      </w:r>
      <w:r w:rsidRPr="003E081B">
        <w:rPr>
          <w:rFonts w:asciiTheme="minorHAnsi" w:hAnsiTheme="minorHAnsi"/>
          <w:sz w:val="22"/>
          <w:szCs w:val="22"/>
          <w:lang w:val="es-ES"/>
        </w:rPr>
        <w:t>PHCPI</w:t>
      </w:r>
      <w:r>
        <w:rPr>
          <w:rFonts w:asciiTheme="minorHAnsi" w:hAnsiTheme="minorHAnsi"/>
          <w:sz w:val="22"/>
          <w:szCs w:val="22"/>
          <w:lang w:val="es-ES"/>
        </w:rPr>
        <w:t xml:space="preserve"> está colaborando con la Red de Aprendizaje Conjunto </w:t>
      </w:r>
      <w:r w:rsidR="00F2140C">
        <w:rPr>
          <w:rFonts w:asciiTheme="minorHAnsi" w:hAnsiTheme="minorHAnsi"/>
          <w:sz w:val="22"/>
          <w:szCs w:val="22"/>
          <w:lang w:val="es-ES"/>
        </w:rPr>
        <w:t>en pro de</w:t>
      </w:r>
      <w:r>
        <w:rPr>
          <w:rFonts w:asciiTheme="minorHAnsi" w:hAnsiTheme="minorHAnsi"/>
          <w:sz w:val="22"/>
          <w:szCs w:val="22"/>
          <w:lang w:val="es-ES"/>
        </w:rPr>
        <w:t xml:space="preserve"> la Cobertura Sanitaria Universal, </w:t>
      </w:r>
      <w:r w:rsidR="00F2140C">
        <w:rPr>
          <w:rFonts w:asciiTheme="minorHAnsi" w:hAnsiTheme="minorHAnsi"/>
          <w:sz w:val="22"/>
          <w:szCs w:val="22"/>
          <w:lang w:val="es-ES"/>
        </w:rPr>
        <w:t>creada inicialmente</w:t>
      </w:r>
      <w:r>
        <w:rPr>
          <w:rFonts w:asciiTheme="minorHAnsi" w:hAnsiTheme="minorHAnsi"/>
          <w:sz w:val="22"/>
          <w:szCs w:val="22"/>
          <w:lang w:val="es-ES"/>
        </w:rPr>
        <w:t xml:space="preserve"> por la Fundación </w:t>
      </w:r>
      <w:r w:rsidRPr="003E081B">
        <w:rPr>
          <w:rFonts w:asciiTheme="minorHAnsi" w:hAnsiTheme="minorHAnsi"/>
          <w:sz w:val="22"/>
          <w:szCs w:val="22"/>
          <w:lang w:val="es-ES"/>
        </w:rPr>
        <w:t>Rockefeller</w:t>
      </w:r>
      <w:r>
        <w:rPr>
          <w:rFonts w:asciiTheme="minorHAnsi" w:hAnsiTheme="minorHAnsi"/>
          <w:sz w:val="22"/>
          <w:szCs w:val="22"/>
          <w:lang w:val="es-ES"/>
        </w:rPr>
        <w:t xml:space="preserve">. La Red está compuesta actualmente por 22 países miembros </w:t>
      </w:r>
      <w:r w:rsidR="00F2140C">
        <w:rPr>
          <w:rFonts w:asciiTheme="minorHAnsi" w:hAnsiTheme="minorHAnsi"/>
          <w:sz w:val="22"/>
          <w:szCs w:val="22"/>
          <w:lang w:val="es-ES"/>
        </w:rPr>
        <w:t xml:space="preserve">que están </w:t>
      </w:r>
      <w:r>
        <w:rPr>
          <w:rFonts w:asciiTheme="minorHAnsi" w:hAnsiTheme="minorHAnsi"/>
          <w:sz w:val="22"/>
          <w:szCs w:val="22"/>
          <w:lang w:val="es-ES"/>
        </w:rPr>
        <w:t>comprometidos a garantizar que los servicios de salud esenciales estén disponibles y sean asequibles para todas las personas que los necesiten.</w:t>
      </w:r>
    </w:p>
    <w:p w:rsidR="00B6236B" w:rsidRPr="003E081B" w:rsidRDefault="00B6236B" w:rsidP="00B6236B">
      <w:pPr>
        <w:contextualSpacing/>
        <w:rPr>
          <w:rStyle w:val="Strong"/>
          <w:rFonts w:asciiTheme="minorHAnsi" w:hAnsiTheme="minorHAnsi" w:cs="Arial"/>
          <w:iCs/>
          <w:sz w:val="22"/>
          <w:szCs w:val="22"/>
          <w:shd w:val="clear" w:color="auto" w:fill="FFFFFF"/>
          <w:lang w:val="es-ES"/>
        </w:rPr>
      </w:pPr>
      <w:r w:rsidRPr="003E081B">
        <w:rPr>
          <w:rFonts w:asciiTheme="minorHAnsi" w:hAnsiTheme="minorHAnsi"/>
          <w:sz w:val="22"/>
          <w:szCs w:val="22"/>
          <w:lang w:val="es-ES"/>
        </w:rPr>
        <w:br/>
      </w:r>
      <w:r w:rsidR="006520E8">
        <w:rPr>
          <w:rStyle w:val="Strong"/>
          <w:rFonts w:asciiTheme="minorHAnsi" w:hAnsiTheme="minorHAnsi" w:cs="Arial"/>
          <w:iCs/>
          <w:sz w:val="22"/>
          <w:szCs w:val="22"/>
          <w:shd w:val="clear" w:color="auto" w:fill="FFFFFF"/>
          <w:lang w:val="es-ES"/>
        </w:rPr>
        <w:t>SOBRE LA</w:t>
      </w:r>
      <w:r w:rsidRPr="003E081B">
        <w:rPr>
          <w:rStyle w:val="Strong"/>
          <w:rFonts w:asciiTheme="minorHAnsi" w:hAnsiTheme="minorHAnsi" w:cs="Arial"/>
          <w:iCs/>
          <w:sz w:val="22"/>
          <w:szCs w:val="22"/>
          <w:shd w:val="clear" w:color="auto" w:fill="FFFFFF"/>
          <w:lang w:val="es-ES"/>
        </w:rPr>
        <w:t xml:space="preserve"> PHCPI</w:t>
      </w:r>
    </w:p>
    <w:p w:rsidR="006520E8" w:rsidRDefault="006520E8" w:rsidP="00B6236B">
      <w:pPr>
        <w:contextualSpacing/>
        <w:rPr>
          <w:lang w:val="es-ES"/>
        </w:rPr>
      </w:pPr>
      <w:r w:rsidRPr="00F2140C">
        <w:rPr>
          <w:rFonts w:asciiTheme="minorHAnsi" w:hAnsiTheme="minorHAnsi" w:cstheme="minorHAnsi"/>
          <w:lang w:val="es-ES"/>
        </w:rPr>
        <w:t>La</w:t>
      </w:r>
      <w:r>
        <w:rPr>
          <w:lang w:val="es-ES"/>
        </w:rPr>
        <w:t xml:space="preserve"> </w:t>
      </w:r>
      <w:r>
        <w:rPr>
          <w:rFonts w:asciiTheme="minorHAnsi" w:hAnsiTheme="minorHAnsi"/>
          <w:sz w:val="22"/>
          <w:szCs w:val="22"/>
          <w:lang w:val="es-ES"/>
        </w:rPr>
        <w:t>Iniciativa de Mejora del Desempeño de la Atención Primaria de la Salud</w:t>
      </w:r>
      <w:r w:rsidRPr="003E081B">
        <w:rPr>
          <w:lang w:val="es-ES"/>
        </w:rPr>
        <w:t xml:space="preserve"> </w:t>
      </w:r>
      <w:r w:rsidRPr="003E081B">
        <w:rPr>
          <w:rStyle w:val="Strong"/>
          <w:rFonts w:asciiTheme="minorHAnsi" w:hAnsiTheme="minorHAnsi" w:cs="Arial"/>
          <w:b w:val="0"/>
          <w:iCs/>
          <w:sz w:val="22"/>
          <w:szCs w:val="22"/>
          <w:shd w:val="clear" w:color="auto" w:fill="FFFFFF"/>
          <w:lang w:val="es-ES"/>
        </w:rPr>
        <w:t>(PHCPI)</w:t>
      </w:r>
      <w:r w:rsidRPr="006520E8">
        <w:rPr>
          <w:rFonts w:asciiTheme="minorHAnsi" w:hAnsiTheme="minorHAnsi"/>
          <w:sz w:val="22"/>
          <w:szCs w:val="22"/>
          <w:lang w:val="es-ES"/>
        </w:rPr>
        <w:t xml:space="preserve"> </w:t>
      </w:r>
      <w:r w:rsidR="00D9490A">
        <w:rPr>
          <w:rFonts w:asciiTheme="minorHAnsi" w:hAnsiTheme="minorHAnsi"/>
          <w:sz w:val="22"/>
          <w:szCs w:val="22"/>
          <w:lang w:val="es-ES"/>
        </w:rPr>
        <w:t>aglutina a encargados de la formulación de políticas en los países, trabajadores sanitarios, promotores de la salud y asociados en pro del desarrollo</w:t>
      </w:r>
      <w:r w:rsidR="00923D3C">
        <w:rPr>
          <w:rFonts w:asciiTheme="minorHAnsi" w:hAnsiTheme="minorHAnsi"/>
          <w:sz w:val="22"/>
          <w:szCs w:val="22"/>
          <w:lang w:val="es-ES"/>
        </w:rPr>
        <w:t xml:space="preserve"> para impulsar mejoras en la atención primaria de la salud en los países de ingresos bajos y medianos mediante la mejora de la medición y el intercambio de conocimientos. La </w:t>
      </w:r>
      <w:r w:rsidR="00923D3C" w:rsidRPr="003E081B">
        <w:rPr>
          <w:rStyle w:val="Strong"/>
          <w:rFonts w:asciiTheme="minorHAnsi" w:hAnsiTheme="minorHAnsi" w:cs="Arial"/>
          <w:b w:val="0"/>
          <w:iCs/>
          <w:sz w:val="22"/>
          <w:szCs w:val="22"/>
          <w:shd w:val="clear" w:color="auto" w:fill="FFFFFF"/>
          <w:lang w:val="es-ES"/>
        </w:rPr>
        <w:t>PHCPI</w:t>
      </w:r>
      <w:r w:rsidR="00923D3C">
        <w:rPr>
          <w:rStyle w:val="Strong"/>
          <w:rFonts w:asciiTheme="minorHAnsi" w:hAnsiTheme="minorHAnsi" w:cs="Arial"/>
          <w:b w:val="0"/>
          <w:iCs/>
          <w:sz w:val="22"/>
          <w:szCs w:val="22"/>
          <w:shd w:val="clear" w:color="auto" w:fill="FFFFFF"/>
          <w:lang w:val="es-ES"/>
        </w:rPr>
        <w:t xml:space="preserve"> fue fundada por la Fundación Bill y Melinda Gates, el Grupo del Banco Mundial y la Organización Mundial de la Salud, en colaboración con </w:t>
      </w:r>
      <w:hyperlink r:id="rId10" w:history="1">
        <w:r w:rsidR="00923D3C" w:rsidRPr="003E081B">
          <w:rPr>
            <w:rStyle w:val="Hyperlink"/>
            <w:rFonts w:asciiTheme="minorHAnsi" w:hAnsiTheme="minorHAnsi" w:cs="Arial"/>
            <w:b/>
            <w:iCs/>
            <w:sz w:val="22"/>
            <w:szCs w:val="22"/>
            <w:shd w:val="clear" w:color="auto" w:fill="FFFFFF"/>
            <w:lang w:val="es-ES"/>
          </w:rPr>
          <w:t>Ariadne Labs </w:t>
        </w:r>
      </w:hyperlink>
      <w:r w:rsidR="00923D3C">
        <w:rPr>
          <w:rStyle w:val="Strong"/>
          <w:rFonts w:asciiTheme="minorHAnsi" w:hAnsiTheme="minorHAnsi"/>
          <w:b w:val="0"/>
          <w:sz w:val="22"/>
          <w:szCs w:val="22"/>
          <w:shd w:val="clear" w:color="auto" w:fill="FFFFFF"/>
          <w:lang w:val="es-ES"/>
        </w:rPr>
        <w:t>y</w:t>
      </w:r>
      <w:hyperlink r:id="rId11" w:history="1">
        <w:r w:rsidR="00923D3C" w:rsidRPr="003E081B">
          <w:rPr>
            <w:rStyle w:val="Hyperlink"/>
            <w:rFonts w:asciiTheme="minorHAnsi" w:hAnsiTheme="minorHAnsi"/>
            <w:color w:val="auto"/>
            <w:sz w:val="22"/>
            <w:szCs w:val="22"/>
            <w:shd w:val="clear" w:color="auto" w:fill="FFFFFF"/>
            <w:lang w:val="es-ES"/>
          </w:rPr>
          <w:t> </w:t>
        </w:r>
      </w:hyperlink>
      <w:hyperlink r:id="rId12" w:history="1">
        <w:r w:rsidR="00923D3C" w:rsidRPr="003E081B">
          <w:rPr>
            <w:rStyle w:val="Hyperlink"/>
            <w:rFonts w:asciiTheme="minorHAnsi" w:hAnsiTheme="minorHAnsi" w:cs="Arial"/>
            <w:b/>
            <w:iCs/>
            <w:sz w:val="22"/>
            <w:szCs w:val="22"/>
            <w:shd w:val="clear" w:color="auto" w:fill="FFFFFF"/>
            <w:lang w:val="es-ES"/>
          </w:rPr>
          <w:t>Results for Development</w:t>
        </w:r>
      </w:hyperlink>
      <w:r w:rsidR="00923D3C" w:rsidRPr="003E081B">
        <w:rPr>
          <w:rStyle w:val="Strong"/>
          <w:rFonts w:asciiTheme="minorHAnsi" w:hAnsiTheme="minorHAnsi"/>
          <w:color w:val="767171" w:themeColor="background2" w:themeShade="80"/>
          <w:sz w:val="22"/>
          <w:szCs w:val="22"/>
          <w:shd w:val="clear" w:color="auto" w:fill="FFFFFF"/>
          <w:lang w:val="es-ES"/>
        </w:rPr>
        <w:t>.</w:t>
      </w:r>
    </w:p>
    <w:p w:rsidR="006520E8" w:rsidRDefault="006520E8" w:rsidP="00B6236B">
      <w:pPr>
        <w:contextualSpacing/>
        <w:rPr>
          <w:lang w:val="es-ES"/>
        </w:rPr>
      </w:pPr>
    </w:p>
    <w:p w:rsidR="00AA5651" w:rsidRPr="003E081B" w:rsidRDefault="00AA5651" w:rsidP="00AA5651">
      <w:pPr>
        <w:pStyle w:val="NoSpacing"/>
        <w:jc w:val="center"/>
        <w:rPr>
          <w:rFonts w:asciiTheme="minorHAnsi" w:hAnsiTheme="minorHAnsi"/>
          <w:sz w:val="22"/>
          <w:szCs w:val="22"/>
          <w:lang w:val="es-ES"/>
        </w:rPr>
      </w:pPr>
      <w:r w:rsidRPr="003E081B">
        <w:rPr>
          <w:rFonts w:asciiTheme="minorHAnsi" w:hAnsiTheme="minorHAnsi"/>
          <w:sz w:val="22"/>
          <w:szCs w:val="22"/>
          <w:lang w:val="es-ES"/>
        </w:rPr>
        <w:t>###</w:t>
      </w:r>
    </w:p>
    <w:p w:rsidR="00B6236B" w:rsidRPr="003E081B" w:rsidRDefault="00B6236B" w:rsidP="00B6236B">
      <w:pPr>
        <w:pStyle w:val="NoSpacing"/>
        <w:jc w:val="center"/>
        <w:rPr>
          <w:rFonts w:asciiTheme="minorHAnsi" w:hAnsiTheme="minorHAnsi"/>
          <w:sz w:val="22"/>
          <w:szCs w:val="22"/>
          <w:lang w:val="es-ES"/>
        </w:rPr>
      </w:pPr>
    </w:p>
    <w:p w:rsidR="006E4890" w:rsidRDefault="006E4890" w:rsidP="00AE7F1A">
      <w:pPr>
        <w:contextualSpacing/>
        <w:rPr>
          <w:rFonts w:asciiTheme="minorHAnsi" w:hAnsiTheme="minorHAnsi"/>
          <w:sz w:val="22"/>
          <w:szCs w:val="22"/>
          <w:lang w:val="es-ES"/>
        </w:rPr>
      </w:pPr>
      <w:r>
        <w:rPr>
          <w:rFonts w:asciiTheme="minorHAnsi" w:hAnsiTheme="minorHAnsi"/>
          <w:sz w:val="22"/>
          <w:szCs w:val="22"/>
          <w:lang w:val="es-ES"/>
        </w:rPr>
        <w:t xml:space="preserve">Para obtener más información sobre la </w:t>
      </w:r>
      <w:r w:rsidRPr="003E081B">
        <w:rPr>
          <w:rFonts w:asciiTheme="minorHAnsi" w:hAnsiTheme="minorHAnsi"/>
          <w:sz w:val="22"/>
          <w:szCs w:val="22"/>
          <w:lang w:val="es-ES"/>
        </w:rPr>
        <w:t>PHCPI</w:t>
      </w:r>
      <w:r>
        <w:rPr>
          <w:rFonts w:asciiTheme="minorHAnsi" w:hAnsiTheme="minorHAnsi"/>
          <w:sz w:val="22"/>
          <w:szCs w:val="22"/>
          <w:lang w:val="es-ES"/>
        </w:rPr>
        <w:t xml:space="preserve"> o hablar con un portavoz, póngase en contacto con </w:t>
      </w:r>
      <w:r w:rsidRPr="003E081B">
        <w:rPr>
          <w:rFonts w:asciiTheme="minorHAnsi" w:hAnsiTheme="minorHAnsi"/>
          <w:sz w:val="22"/>
          <w:szCs w:val="22"/>
          <w:lang w:val="es-ES"/>
        </w:rPr>
        <w:t>Mary Robbins</w:t>
      </w:r>
      <w:r>
        <w:rPr>
          <w:rFonts w:asciiTheme="minorHAnsi" w:hAnsiTheme="minorHAnsi"/>
          <w:sz w:val="22"/>
          <w:szCs w:val="22"/>
          <w:lang w:val="es-ES"/>
        </w:rPr>
        <w:t xml:space="preserve"> en la dirección de correo electrónico </w:t>
      </w:r>
      <w:hyperlink r:id="rId13" w:history="1">
        <w:r w:rsidRPr="003E081B">
          <w:rPr>
            <w:rStyle w:val="Hyperlink"/>
            <w:rFonts w:asciiTheme="minorHAnsi" w:hAnsiTheme="minorHAnsi"/>
            <w:sz w:val="22"/>
            <w:szCs w:val="22"/>
            <w:lang w:val="es-ES"/>
          </w:rPr>
          <w:t>MRobbins@globalhealthstrategies.com</w:t>
        </w:r>
      </w:hyperlink>
      <w:r w:rsidRPr="003E081B">
        <w:rPr>
          <w:rFonts w:asciiTheme="minorHAnsi" w:hAnsiTheme="minorHAnsi"/>
          <w:sz w:val="22"/>
          <w:szCs w:val="22"/>
          <w:lang w:val="es-ES"/>
        </w:rPr>
        <w:t>.</w:t>
      </w:r>
    </w:p>
    <w:p w:rsidR="00AE7F1A" w:rsidRPr="003E081B" w:rsidRDefault="00AE7F1A" w:rsidP="00B6236B">
      <w:pPr>
        <w:pStyle w:val="NoSpacing"/>
        <w:jc w:val="center"/>
        <w:rPr>
          <w:rFonts w:asciiTheme="minorHAnsi" w:hAnsiTheme="minorHAnsi"/>
          <w:sz w:val="22"/>
          <w:szCs w:val="22"/>
          <w:lang w:val="es-ES"/>
        </w:rPr>
      </w:pPr>
    </w:p>
    <w:sectPr w:rsidR="00AE7F1A" w:rsidRPr="003E08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A5" w:rsidRDefault="00CD36A5" w:rsidP="00AE7F1A">
      <w:r>
        <w:separator/>
      </w:r>
    </w:p>
  </w:endnote>
  <w:endnote w:type="continuationSeparator" w:id="0">
    <w:p w:rsidR="00CD36A5" w:rsidRDefault="00CD36A5" w:rsidP="00AE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A5" w:rsidRDefault="00CD36A5" w:rsidP="00AE7F1A">
      <w:r>
        <w:separator/>
      </w:r>
    </w:p>
  </w:footnote>
  <w:footnote w:type="continuationSeparator" w:id="0">
    <w:p w:rsidR="00CD36A5" w:rsidRDefault="00CD36A5" w:rsidP="00AE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2AF8"/>
    <w:multiLevelType w:val="hybridMultilevel"/>
    <w:tmpl w:val="540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73"/>
    <w:rsid w:val="00005AC8"/>
    <w:rsid w:val="00036784"/>
    <w:rsid w:val="000474D0"/>
    <w:rsid w:val="00055984"/>
    <w:rsid w:val="00073244"/>
    <w:rsid w:val="00074A25"/>
    <w:rsid w:val="00083FBA"/>
    <w:rsid w:val="00097F85"/>
    <w:rsid w:val="000A195F"/>
    <w:rsid w:val="000E254F"/>
    <w:rsid w:val="000F2F3C"/>
    <w:rsid w:val="000F6B1E"/>
    <w:rsid w:val="00186064"/>
    <w:rsid w:val="001D54FF"/>
    <w:rsid w:val="002047CF"/>
    <w:rsid w:val="00235919"/>
    <w:rsid w:val="002D2478"/>
    <w:rsid w:val="002E27C5"/>
    <w:rsid w:val="002F3E36"/>
    <w:rsid w:val="003045EC"/>
    <w:rsid w:val="00307EEE"/>
    <w:rsid w:val="003567BF"/>
    <w:rsid w:val="00365D7C"/>
    <w:rsid w:val="003E081B"/>
    <w:rsid w:val="00405B0F"/>
    <w:rsid w:val="0043420A"/>
    <w:rsid w:val="00464BD9"/>
    <w:rsid w:val="0049581B"/>
    <w:rsid w:val="004A31BB"/>
    <w:rsid w:val="004B1DE4"/>
    <w:rsid w:val="0054113B"/>
    <w:rsid w:val="005B7EAF"/>
    <w:rsid w:val="005F3F19"/>
    <w:rsid w:val="0061187E"/>
    <w:rsid w:val="006208E1"/>
    <w:rsid w:val="00632122"/>
    <w:rsid w:val="00647501"/>
    <w:rsid w:val="006520E8"/>
    <w:rsid w:val="006B7A49"/>
    <w:rsid w:val="006C6321"/>
    <w:rsid w:val="006D6F3A"/>
    <w:rsid w:val="006E1559"/>
    <w:rsid w:val="006E4890"/>
    <w:rsid w:val="0072211A"/>
    <w:rsid w:val="00753F71"/>
    <w:rsid w:val="00772C99"/>
    <w:rsid w:val="00787662"/>
    <w:rsid w:val="007B039F"/>
    <w:rsid w:val="007B6A2C"/>
    <w:rsid w:val="0080075E"/>
    <w:rsid w:val="00823AB1"/>
    <w:rsid w:val="00844FFF"/>
    <w:rsid w:val="008B7004"/>
    <w:rsid w:val="008C3C84"/>
    <w:rsid w:val="008E3BC7"/>
    <w:rsid w:val="00923D3C"/>
    <w:rsid w:val="00927DEB"/>
    <w:rsid w:val="009522C6"/>
    <w:rsid w:val="009652AE"/>
    <w:rsid w:val="00990469"/>
    <w:rsid w:val="00A43094"/>
    <w:rsid w:val="00A6064C"/>
    <w:rsid w:val="00A80856"/>
    <w:rsid w:val="00A87942"/>
    <w:rsid w:val="00AA5651"/>
    <w:rsid w:val="00AE7F1A"/>
    <w:rsid w:val="00B00827"/>
    <w:rsid w:val="00B32EC6"/>
    <w:rsid w:val="00B351B2"/>
    <w:rsid w:val="00B35497"/>
    <w:rsid w:val="00B6236B"/>
    <w:rsid w:val="00B7486B"/>
    <w:rsid w:val="00B828EE"/>
    <w:rsid w:val="00B979E6"/>
    <w:rsid w:val="00BB4F90"/>
    <w:rsid w:val="00BC3F4F"/>
    <w:rsid w:val="00BD21F2"/>
    <w:rsid w:val="00BD41EA"/>
    <w:rsid w:val="00BE32B9"/>
    <w:rsid w:val="00C2659B"/>
    <w:rsid w:val="00CD36A5"/>
    <w:rsid w:val="00D10CF2"/>
    <w:rsid w:val="00D6506D"/>
    <w:rsid w:val="00D9490A"/>
    <w:rsid w:val="00DB1284"/>
    <w:rsid w:val="00DB370E"/>
    <w:rsid w:val="00E13B88"/>
    <w:rsid w:val="00E33ED6"/>
    <w:rsid w:val="00E53521"/>
    <w:rsid w:val="00E74112"/>
    <w:rsid w:val="00ED5252"/>
    <w:rsid w:val="00F07D98"/>
    <w:rsid w:val="00F130C6"/>
    <w:rsid w:val="00F2140C"/>
    <w:rsid w:val="00F37373"/>
    <w:rsid w:val="00FE1147"/>
    <w:rsid w:val="00FE6244"/>
    <w:rsid w:val="00FF62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E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E6"/>
    <w:rPr>
      <w:rFonts w:ascii="Segoe UI" w:hAnsi="Segoe UI" w:cs="Segoe UI"/>
      <w:sz w:val="18"/>
      <w:szCs w:val="18"/>
    </w:rPr>
  </w:style>
  <w:style w:type="paragraph" w:styleId="ListParagraph">
    <w:name w:val="List Paragraph"/>
    <w:basedOn w:val="Normal"/>
    <w:uiPriority w:val="34"/>
    <w:qFormat/>
    <w:rsid w:val="00B6236B"/>
    <w:pPr>
      <w:ind w:left="720"/>
      <w:contextualSpacing/>
    </w:pPr>
  </w:style>
  <w:style w:type="character" w:styleId="Strong">
    <w:name w:val="Strong"/>
    <w:basedOn w:val="DefaultParagraphFont"/>
    <w:uiPriority w:val="22"/>
    <w:qFormat/>
    <w:rsid w:val="00B6236B"/>
    <w:rPr>
      <w:b/>
      <w:bCs/>
    </w:rPr>
  </w:style>
  <w:style w:type="character" w:styleId="Hyperlink">
    <w:name w:val="Hyperlink"/>
    <w:basedOn w:val="DefaultParagraphFont"/>
    <w:uiPriority w:val="99"/>
    <w:unhideWhenUsed/>
    <w:rsid w:val="00B6236B"/>
    <w:rPr>
      <w:color w:val="0000FF"/>
      <w:u w:val="single"/>
    </w:rPr>
  </w:style>
  <w:style w:type="character" w:styleId="CommentReference">
    <w:name w:val="annotation reference"/>
    <w:basedOn w:val="DefaultParagraphFont"/>
    <w:uiPriority w:val="99"/>
    <w:semiHidden/>
    <w:unhideWhenUsed/>
    <w:rsid w:val="00B6236B"/>
    <w:rPr>
      <w:sz w:val="16"/>
      <w:szCs w:val="16"/>
    </w:rPr>
  </w:style>
  <w:style w:type="paragraph" w:styleId="CommentText">
    <w:name w:val="annotation text"/>
    <w:basedOn w:val="Normal"/>
    <w:link w:val="CommentTextChar"/>
    <w:uiPriority w:val="99"/>
    <w:semiHidden/>
    <w:unhideWhenUsed/>
    <w:rsid w:val="00B6236B"/>
    <w:rPr>
      <w:sz w:val="20"/>
      <w:szCs w:val="20"/>
    </w:rPr>
  </w:style>
  <w:style w:type="character" w:customStyle="1" w:styleId="CommentTextChar">
    <w:name w:val="Comment Text Char"/>
    <w:basedOn w:val="DefaultParagraphFont"/>
    <w:link w:val="CommentText"/>
    <w:uiPriority w:val="99"/>
    <w:semiHidden/>
    <w:rsid w:val="00B623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36B"/>
    <w:rPr>
      <w:b/>
      <w:bCs/>
    </w:rPr>
  </w:style>
  <w:style w:type="character" w:customStyle="1" w:styleId="CommentSubjectChar">
    <w:name w:val="Comment Subject Char"/>
    <w:basedOn w:val="CommentTextChar"/>
    <w:link w:val="CommentSubject"/>
    <w:uiPriority w:val="99"/>
    <w:semiHidden/>
    <w:rsid w:val="00B6236B"/>
    <w:rPr>
      <w:rFonts w:ascii="Times New Roman" w:hAnsi="Times New Roman" w:cs="Times New Roman"/>
      <w:b/>
      <w:bCs/>
      <w:sz w:val="20"/>
      <w:szCs w:val="20"/>
    </w:rPr>
  </w:style>
  <w:style w:type="paragraph" w:styleId="Revision">
    <w:name w:val="Revision"/>
    <w:hidden/>
    <w:uiPriority w:val="99"/>
    <w:semiHidden/>
    <w:rsid w:val="000E254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A5651"/>
    <w:rPr>
      <w:color w:val="954F72" w:themeColor="followedHyperlink"/>
      <w:u w:val="single"/>
    </w:rPr>
  </w:style>
  <w:style w:type="paragraph" w:styleId="Header">
    <w:name w:val="header"/>
    <w:basedOn w:val="Normal"/>
    <w:link w:val="HeaderChar"/>
    <w:uiPriority w:val="99"/>
    <w:unhideWhenUsed/>
    <w:rsid w:val="00AE7F1A"/>
    <w:pPr>
      <w:tabs>
        <w:tab w:val="center" w:pos="4680"/>
        <w:tab w:val="right" w:pos="9360"/>
      </w:tabs>
    </w:pPr>
  </w:style>
  <w:style w:type="character" w:customStyle="1" w:styleId="HeaderChar">
    <w:name w:val="Header Char"/>
    <w:basedOn w:val="DefaultParagraphFont"/>
    <w:link w:val="Header"/>
    <w:uiPriority w:val="99"/>
    <w:rsid w:val="00AE7F1A"/>
    <w:rPr>
      <w:rFonts w:ascii="Times New Roman" w:hAnsi="Times New Roman" w:cs="Times New Roman"/>
      <w:sz w:val="24"/>
      <w:szCs w:val="24"/>
    </w:rPr>
  </w:style>
  <w:style w:type="paragraph" w:styleId="Footer">
    <w:name w:val="footer"/>
    <w:basedOn w:val="Normal"/>
    <w:link w:val="FooterChar"/>
    <w:uiPriority w:val="99"/>
    <w:unhideWhenUsed/>
    <w:rsid w:val="00AE7F1A"/>
    <w:pPr>
      <w:tabs>
        <w:tab w:val="center" w:pos="4680"/>
        <w:tab w:val="right" w:pos="9360"/>
      </w:tabs>
    </w:pPr>
  </w:style>
  <w:style w:type="character" w:customStyle="1" w:styleId="FooterChar">
    <w:name w:val="Footer Char"/>
    <w:basedOn w:val="DefaultParagraphFont"/>
    <w:link w:val="Footer"/>
    <w:uiPriority w:val="99"/>
    <w:rsid w:val="00AE7F1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E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E6"/>
    <w:rPr>
      <w:rFonts w:ascii="Segoe UI" w:hAnsi="Segoe UI" w:cs="Segoe UI"/>
      <w:sz w:val="18"/>
      <w:szCs w:val="18"/>
    </w:rPr>
  </w:style>
  <w:style w:type="paragraph" w:styleId="ListParagraph">
    <w:name w:val="List Paragraph"/>
    <w:basedOn w:val="Normal"/>
    <w:uiPriority w:val="34"/>
    <w:qFormat/>
    <w:rsid w:val="00B6236B"/>
    <w:pPr>
      <w:ind w:left="720"/>
      <w:contextualSpacing/>
    </w:pPr>
  </w:style>
  <w:style w:type="character" w:styleId="Strong">
    <w:name w:val="Strong"/>
    <w:basedOn w:val="DefaultParagraphFont"/>
    <w:uiPriority w:val="22"/>
    <w:qFormat/>
    <w:rsid w:val="00B6236B"/>
    <w:rPr>
      <w:b/>
      <w:bCs/>
    </w:rPr>
  </w:style>
  <w:style w:type="character" w:styleId="Hyperlink">
    <w:name w:val="Hyperlink"/>
    <w:basedOn w:val="DefaultParagraphFont"/>
    <w:uiPriority w:val="99"/>
    <w:unhideWhenUsed/>
    <w:rsid w:val="00B6236B"/>
    <w:rPr>
      <w:color w:val="0000FF"/>
      <w:u w:val="single"/>
    </w:rPr>
  </w:style>
  <w:style w:type="character" w:styleId="CommentReference">
    <w:name w:val="annotation reference"/>
    <w:basedOn w:val="DefaultParagraphFont"/>
    <w:uiPriority w:val="99"/>
    <w:semiHidden/>
    <w:unhideWhenUsed/>
    <w:rsid w:val="00B6236B"/>
    <w:rPr>
      <w:sz w:val="16"/>
      <w:szCs w:val="16"/>
    </w:rPr>
  </w:style>
  <w:style w:type="paragraph" w:styleId="CommentText">
    <w:name w:val="annotation text"/>
    <w:basedOn w:val="Normal"/>
    <w:link w:val="CommentTextChar"/>
    <w:uiPriority w:val="99"/>
    <w:semiHidden/>
    <w:unhideWhenUsed/>
    <w:rsid w:val="00B6236B"/>
    <w:rPr>
      <w:sz w:val="20"/>
      <w:szCs w:val="20"/>
    </w:rPr>
  </w:style>
  <w:style w:type="character" w:customStyle="1" w:styleId="CommentTextChar">
    <w:name w:val="Comment Text Char"/>
    <w:basedOn w:val="DefaultParagraphFont"/>
    <w:link w:val="CommentText"/>
    <w:uiPriority w:val="99"/>
    <w:semiHidden/>
    <w:rsid w:val="00B623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36B"/>
    <w:rPr>
      <w:b/>
      <w:bCs/>
    </w:rPr>
  </w:style>
  <w:style w:type="character" w:customStyle="1" w:styleId="CommentSubjectChar">
    <w:name w:val="Comment Subject Char"/>
    <w:basedOn w:val="CommentTextChar"/>
    <w:link w:val="CommentSubject"/>
    <w:uiPriority w:val="99"/>
    <w:semiHidden/>
    <w:rsid w:val="00B6236B"/>
    <w:rPr>
      <w:rFonts w:ascii="Times New Roman" w:hAnsi="Times New Roman" w:cs="Times New Roman"/>
      <w:b/>
      <w:bCs/>
      <w:sz w:val="20"/>
      <w:szCs w:val="20"/>
    </w:rPr>
  </w:style>
  <w:style w:type="paragraph" w:styleId="Revision">
    <w:name w:val="Revision"/>
    <w:hidden/>
    <w:uiPriority w:val="99"/>
    <w:semiHidden/>
    <w:rsid w:val="000E254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A5651"/>
    <w:rPr>
      <w:color w:val="954F72" w:themeColor="followedHyperlink"/>
      <w:u w:val="single"/>
    </w:rPr>
  </w:style>
  <w:style w:type="paragraph" w:styleId="Header">
    <w:name w:val="header"/>
    <w:basedOn w:val="Normal"/>
    <w:link w:val="HeaderChar"/>
    <w:uiPriority w:val="99"/>
    <w:unhideWhenUsed/>
    <w:rsid w:val="00AE7F1A"/>
    <w:pPr>
      <w:tabs>
        <w:tab w:val="center" w:pos="4680"/>
        <w:tab w:val="right" w:pos="9360"/>
      </w:tabs>
    </w:pPr>
  </w:style>
  <w:style w:type="character" w:customStyle="1" w:styleId="HeaderChar">
    <w:name w:val="Header Char"/>
    <w:basedOn w:val="DefaultParagraphFont"/>
    <w:link w:val="Header"/>
    <w:uiPriority w:val="99"/>
    <w:rsid w:val="00AE7F1A"/>
    <w:rPr>
      <w:rFonts w:ascii="Times New Roman" w:hAnsi="Times New Roman" w:cs="Times New Roman"/>
      <w:sz w:val="24"/>
      <w:szCs w:val="24"/>
    </w:rPr>
  </w:style>
  <w:style w:type="paragraph" w:styleId="Footer">
    <w:name w:val="footer"/>
    <w:basedOn w:val="Normal"/>
    <w:link w:val="FooterChar"/>
    <w:uiPriority w:val="99"/>
    <w:unhideWhenUsed/>
    <w:rsid w:val="00AE7F1A"/>
    <w:pPr>
      <w:tabs>
        <w:tab w:val="center" w:pos="4680"/>
        <w:tab w:val="right" w:pos="9360"/>
      </w:tabs>
    </w:pPr>
  </w:style>
  <w:style w:type="character" w:customStyle="1" w:styleId="FooterChar">
    <w:name w:val="Footer Char"/>
    <w:basedOn w:val="DefaultParagraphFont"/>
    <w:link w:val="Footer"/>
    <w:uiPriority w:val="99"/>
    <w:rsid w:val="00AE7F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5767">
      <w:bodyDiv w:val="1"/>
      <w:marLeft w:val="0"/>
      <w:marRight w:val="0"/>
      <w:marTop w:val="0"/>
      <w:marBottom w:val="0"/>
      <w:divBdr>
        <w:top w:val="none" w:sz="0" w:space="0" w:color="auto"/>
        <w:left w:val="none" w:sz="0" w:space="0" w:color="auto"/>
        <w:bottom w:val="none" w:sz="0" w:space="0" w:color="auto"/>
        <w:right w:val="none" w:sz="0" w:space="0" w:color="auto"/>
      </w:divBdr>
    </w:div>
    <w:div w:id="470291124">
      <w:bodyDiv w:val="1"/>
      <w:marLeft w:val="0"/>
      <w:marRight w:val="0"/>
      <w:marTop w:val="0"/>
      <w:marBottom w:val="0"/>
      <w:divBdr>
        <w:top w:val="none" w:sz="0" w:space="0" w:color="auto"/>
        <w:left w:val="none" w:sz="0" w:space="0" w:color="auto"/>
        <w:bottom w:val="none" w:sz="0" w:space="0" w:color="auto"/>
        <w:right w:val="none" w:sz="0" w:space="0" w:color="auto"/>
      </w:divBdr>
    </w:div>
    <w:div w:id="1403336462">
      <w:bodyDiv w:val="1"/>
      <w:marLeft w:val="0"/>
      <w:marRight w:val="0"/>
      <w:marTop w:val="0"/>
      <w:marBottom w:val="0"/>
      <w:divBdr>
        <w:top w:val="none" w:sz="0" w:space="0" w:color="auto"/>
        <w:left w:val="none" w:sz="0" w:space="0" w:color="auto"/>
        <w:bottom w:val="none" w:sz="0" w:space="0" w:color="auto"/>
        <w:right w:val="none" w:sz="0" w:space="0" w:color="auto"/>
      </w:divBdr>
    </w:div>
    <w:div w:id="1475835498">
      <w:bodyDiv w:val="1"/>
      <w:marLeft w:val="0"/>
      <w:marRight w:val="0"/>
      <w:marTop w:val="0"/>
      <w:marBottom w:val="0"/>
      <w:divBdr>
        <w:top w:val="none" w:sz="0" w:space="0" w:color="auto"/>
        <w:left w:val="none" w:sz="0" w:space="0" w:color="auto"/>
        <w:bottom w:val="none" w:sz="0" w:space="0" w:color="auto"/>
        <w:right w:val="none" w:sz="0" w:space="0" w:color="auto"/>
      </w:divBdr>
    </w:div>
    <w:div w:id="1554006319">
      <w:bodyDiv w:val="1"/>
      <w:marLeft w:val="0"/>
      <w:marRight w:val="0"/>
      <w:marTop w:val="0"/>
      <w:marBottom w:val="0"/>
      <w:divBdr>
        <w:top w:val="none" w:sz="0" w:space="0" w:color="auto"/>
        <w:left w:val="none" w:sz="0" w:space="0" w:color="auto"/>
        <w:bottom w:val="none" w:sz="0" w:space="0" w:color="auto"/>
        <w:right w:val="none" w:sz="0" w:space="0" w:color="auto"/>
      </w:divBdr>
    </w:div>
    <w:div w:id="17392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obbins@globalhealthstrategi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ultsfordevelop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vex.com/en/organizations/r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riadnelabs.org/" TargetMode="External"/><Relationship Id="rId4" Type="http://schemas.microsoft.com/office/2007/relationships/stylesWithEffects" Target="stylesWithEffects.xml"/><Relationship Id="rId9" Type="http://schemas.openxmlformats.org/officeDocument/2006/relationships/hyperlink" Target="http://phcperformanceinitiativ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3315-23D1-4A17-ADC7-EBD5A001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Robbins</dc:creator>
  <cp:lastModifiedBy>PUEBLA MANZANOS, Maria Del Mar</cp:lastModifiedBy>
  <cp:revision>2</cp:revision>
  <cp:lastPrinted>2015-09-21T11:24:00Z</cp:lastPrinted>
  <dcterms:created xsi:type="dcterms:W3CDTF">2015-09-25T15:18:00Z</dcterms:created>
  <dcterms:modified xsi:type="dcterms:W3CDTF">2015-09-25T15:18:00Z</dcterms:modified>
</cp:coreProperties>
</file>